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C1" w:rsidRPr="001D04B1" w:rsidRDefault="009B4E67" w:rsidP="008A607E">
      <w:pPr>
        <w:pStyle w:val="LRECTitle"/>
        <w:widowControl/>
        <w:spacing w:line="240" w:lineRule="exact"/>
      </w:pPr>
      <w:r>
        <w:t>Augmenting online dictionary entries with corpus d</w:t>
      </w:r>
      <w:r w:rsidR="00C9510F">
        <w:t xml:space="preserve">ata for Search Engine </w:t>
      </w:r>
      <w:proofErr w:type="spellStart"/>
      <w:r w:rsidR="00C9510F">
        <w:t>Optimisation</w:t>
      </w:r>
      <w:proofErr w:type="spellEnd"/>
    </w:p>
    <w:p w:rsidR="003A537A" w:rsidRPr="00C9510F" w:rsidRDefault="00C9510F" w:rsidP="008A607E">
      <w:pPr>
        <w:pStyle w:val="LRECAuthor"/>
        <w:widowControl/>
        <w:spacing w:line="240" w:lineRule="auto"/>
      </w:pPr>
      <w:r>
        <w:t>Holger Hvelplund,</w:t>
      </w:r>
      <w:r>
        <w:rPr>
          <w:vertAlign w:val="superscript"/>
        </w:rPr>
        <w:t>1</w:t>
      </w:r>
      <w:r>
        <w:t xml:space="preserve"> Adam Kilgarriff,</w:t>
      </w:r>
      <w:r w:rsidRPr="00C9510F">
        <w:rPr>
          <w:vertAlign w:val="superscript"/>
        </w:rPr>
        <w:t>2</w:t>
      </w:r>
      <w:r>
        <w:t xml:space="preserve"> Vincent Lannoy,</w:t>
      </w:r>
      <w:r w:rsidRPr="00C9510F">
        <w:rPr>
          <w:vertAlign w:val="superscript"/>
        </w:rPr>
        <w:t>1</w:t>
      </w:r>
      <w:r>
        <w:t xml:space="preserve"> Patrick White</w:t>
      </w:r>
      <w:r w:rsidRPr="00C9510F">
        <w:rPr>
          <w:vertAlign w:val="superscript"/>
        </w:rPr>
        <w:t>3</w:t>
      </w:r>
    </w:p>
    <w:p w:rsidR="00594AD6" w:rsidRDefault="00594AD6" w:rsidP="008A607E">
      <w:pPr>
        <w:pStyle w:val="LRECAddress"/>
        <w:widowControl/>
        <w:spacing w:line="240" w:lineRule="exact"/>
        <w:rPr>
          <w:vertAlign w:val="superscript"/>
        </w:rPr>
      </w:pPr>
    </w:p>
    <w:p w:rsidR="003A537A" w:rsidRDefault="00C9510F" w:rsidP="008A607E">
      <w:pPr>
        <w:pStyle w:val="LRECAddress"/>
        <w:widowControl/>
        <w:spacing w:line="240" w:lineRule="exact"/>
      </w:pPr>
      <w:r w:rsidRPr="00C9510F">
        <w:rPr>
          <w:vertAlign w:val="superscript"/>
        </w:rPr>
        <w:t>1</w:t>
      </w:r>
      <w:r>
        <w:t>IDM, Paris, France</w:t>
      </w:r>
    </w:p>
    <w:p w:rsidR="00C9510F" w:rsidRDefault="00C9510F" w:rsidP="008A607E">
      <w:pPr>
        <w:pStyle w:val="LRECAddress"/>
        <w:widowControl/>
        <w:spacing w:line="240" w:lineRule="exact"/>
      </w:pPr>
      <w:r w:rsidRPr="00C9510F">
        <w:rPr>
          <w:vertAlign w:val="superscript"/>
        </w:rPr>
        <w:t>2</w:t>
      </w:r>
      <w:r>
        <w:t>Lexical Computing Ltd., Brighton, England</w:t>
      </w:r>
    </w:p>
    <w:p w:rsidR="005406EA" w:rsidRDefault="00C9510F" w:rsidP="008A607E">
      <w:pPr>
        <w:pStyle w:val="LRECAddress"/>
        <w:widowControl/>
        <w:spacing w:line="240" w:lineRule="exact"/>
      </w:pPr>
      <w:r w:rsidRPr="00C9510F">
        <w:rPr>
          <w:vertAlign w:val="superscript"/>
        </w:rPr>
        <w:t>3</w:t>
      </w:r>
      <w:r>
        <w:t>Oxford University Press</w:t>
      </w:r>
    </w:p>
    <w:p w:rsidR="003A537A" w:rsidRPr="00F32C30" w:rsidRDefault="00C9510F" w:rsidP="008A607E">
      <w:pPr>
        <w:pStyle w:val="LRECAddresslast"/>
        <w:widowControl/>
        <w:spacing w:line="240" w:lineRule="exact"/>
        <w:rPr>
          <w:lang w:val="fr-FR"/>
        </w:rPr>
      </w:pPr>
      <w:r w:rsidRPr="00F32C30">
        <w:rPr>
          <w:lang w:val="fr-FR"/>
        </w:rPr>
        <w:t>E-mail: hvelplund@idm.fr, adam@lexmasterclass.com, lannoy@idm.fr, patrick.white@oup</w:t>
      </w:r>
      <w:r w:rsidR="003A537A" w:rsidRPr="00F32C30">
        <w:rPr>
          <w:lang w:val="fr-FR"/>
        </w:rPr>
        <w:t xml:space="preserve">.com </w:t>
      </w:r>
    </w:p>
    <w:p w:rsidR="00704902" w:rsidRPr="00704902" w:rsidRDefault="00D617AB" w:rsidP="008A607E">
      <w:pPr>
        <w:pStyle w:val="LRECAbstractHeading"/>
        <w:widowControl/>
        <w:spacing w:line="240" w:lineRule="exact"/>
        <w:rPr>
          <w:lang w:val="en-GB"/>
        </w:rPr>
      </w:pPr>
      <w:r>
        <w:rPr>
          <w:lang w:val="en-GB"/>
        </w:rPr>
        <w:t>A</w:t>
      </w:r>
      <w:r w:rsidR="00704902">
        <w:rPr>
          <w:lang w:val="en-GB"/>
        </w:rPr>
        <w:t>bstrac</w:t>
      </w:r>
      <w:r w:rsidR="00594AD6">
        <w:rPr>
          <w:lang w:val="en-GB"/>
        </w:rPr>
        <w:t>t</w:t>
      </w:r>
    </w:p>
    <w:p w:rsidR="00704902" w:rsidRPr="00A44956" w:rsidRDefault="00D40EE2" w:rsidP="008A607E">
      <w:pPr>
        <w:pStyle w:val="LRECAbstract"/>
        <w:widowControl/>
        <w:spacing w:line="200" w:lineRule="exact"/>
      </w:pPr>
      <w:r>
        <w:rPr>
          <w:lang w:val="en-GB"/>
        </w:rPr>
        <w:t>Search Engine Optimisation</w:t>
      </w:r>
      <w:r w:rsidR="009B4E67">
        <w:rPr>
          <w:lang w:val="en-GB"/>
        </w:rPr>
        <w:t xml:space="preserve"> is a challenge for dictiona</w:t>
      </w:r>
      <w:r>
        <w:rPr>
          <w:lang w:val="en-GB"/>
        </w:rPr>
        <w:t>ry publishers.  A</w:t>
      </w:r>
      <w:r w:rsidR="009B4E67">
        <w:rPr>
          <w:lang w:val="en-GB"/>
        </w:rPr>
        <w:t>s soon as a dictiona</w:t>
      </w:r>
      <w:r>
        <w:rPr>
          <w:lang w:val="en-GB"/>
        </w:rPr>
        <w:t>ry appears</w:t>
      </w:r>
      <w:r w:rsidR="009B4E67">
        <w:rPr>
          <w:lang w:val="en-GB"/>
        </w:rPr>
        <w:t xml:space="preserve"> online, one part of its success will be measured by its web traffic. </w:t>
      </w:r>
      <w:r w:rsidR="007B5066">
        <w:rPr>
          <w:lang w:val="en-GB"/>
        </w:rPr>
        <w:t>C</w:t>
      </w:r>
      <w:r w:rsidR="009B4E67">
        <w:rPr>
          <w:lang w:val="en-GB"/>
        </w:rPr>
        <w:t xml:space="preserve">entral to its </w:t>
      </w:r>
      <w:r w:rsidR="007B5066">
        <w:rPr>
          <w:lang w:val="en-GB"/>
        </w:rPr>
        <w:t xml:space="preserve">volume of </w:t>
      </w:r>
      <w:r w:rsidR="009B4E67">
        <w:rPr>
          <w:lang w:val="en-GB"/>
        </w:rPr>
        <w:t>web traffic is</w:t>
      </w:r>
      <w:r>
        <w:rPr>
          <w:lang w:val="en-GB"/>
        </w:rPr>
        <w:t xml:space="preserve"> </w:t>
      </w:r>
      <w:r w:rsidR="009B4E67">
        <w:rPr>
          <w:lang w:val="en-GB"/>
        </w:rPr>
        <w:t xml:space="preserve">where it appears on search engine </w:t>
      </w:r>
      <w:r w:rsidR="007B5066">
        <w:rPr>
          <w:lang w:val="en-GB"/>
        </w:rPr>
        <w:t xml:space="preserve">results </w:t>
      </w:r>
      <w:r w:rsidR="009B4E67">
        <w:rPr>
          <w:lang w:val="en-GB"/>
        </w:rPr>
        <w:t xml:space="preserve">pages when a user searches for a word.  There are many strategies for improving search engine rankings: the one explored here is </w:t>
      </w:r>
      <w:r w:rsidR="00A55146">
        <w:rPr>
          <w:lang w:val="en-GB"/>
        </w:rPr>
        <w:t xml:space="preserve">automatically </w:t>
      </w:r>
      <w:r w:rsidR="009B4E67">
        <w:rPr>
          <w:lang w:val="en-GB"/>
        </w:rPr>
        <w:t xml:space="preserve">augmenting dictionary entries with corpus-derived collocates and related words, as identified by the Sketch Engine's word sketches and distributional thesaurus.  </w:t>
      </w:r>
      <w:r w:rsidR="007B5066">
        <w:rPr>
          <w:lang w:val="en-GB"/>
        </w:rPr>
        <w:t xml:space="preserve">We </w:t>
      </w:r>
      <w:r w:rsidR="009B4E67">
        <w:rPr>
          <w:lang w:val="en-GB"/>
        </w:rPr>
        <w:t>took the online version of the Oxford Advanced Learner</w:t>
      </w:r>
      <w:r w:rsidR="007B5066">
        <w:rPr>
          <w:lang w:val="en-GB"/>
        </w:rPr>
        <w:t>’</w:t>
      </w:r>
      <w:r w:rsidR="009B4E67">
        <w:rPr>
          <w:lang w:val="en-GB"/>
        </w:rPr>
        <w:t>s Dictionary and augmente</w:t>
      </w:r>
      <w:r w:rsidR="00A55146">
        <w:rPr>
          <w:lang w:val="en-GB"/>
        </w:rPr>
        <w:t xml:space="preserve">d a set of entries, to find whether they then </w:t>
      </w:r>
      <w:r w:rsidR="007B5066">
        <w:rPr>
          <w:lang w:val="en-GB"/>
        </w:rPr>
        <w:t>saw an increase</w:t>
      </w:r>
      <w:r w:rsidR="00A55146">
        <w:rPr>
          <w:lang w:val="en-GB"/>
        </w:rPr>
        <w:t xml:space="preserve"> </w:t>
      </w:r>
      <w:r w:rsidR="00606604">
        <w:rPr>
          <w:lang w:val="en-GB"/>
        </w:rPr>
        <w:t xml:space="preserve">in </w:t>
      </w:r>
      <w:r w:rsidR="00A55146">
        <w:rPr>
          <w:lang w:val="en-GB"/>
        </w:rPr>
        <w:t>web traffic.  They did.</w:t>
      </w:r>
    </w:p>
    <w:p w:rsidR="003A537A" w:rsidRDefault="003A537A" w:rsidP="008A607E">
      <w:pPr>
        <w:widowControl/>
        <w:spacing w:line="240" w:lineRule="exact"/>
        <w:rPr>
          <w:lang w:val="en-GB"/>
        </w:rPr>
      </w:pPr>
    </w:p>
    <w:p w:rsidR="009B3CF4" w:rsidRDefault="00F334B3" w:rsidP="008A607E">
      <w:pPr>
        <w:pStyle w:val="LRECKeywords"/>
        <w:widowControl/>
      </w:pPr>
      <w:r w:rsidRPr="009B7151">
        <w:rPr>
          <w:b/>
        </w:rPr>
        <w:t>Keywords</w:t>
      </w:r>
      <w:r w:rsidRPr="009B7151">
        <w:t xml:space="preserve">: </w:t>
      </w:r>
      <w:r w:rsidR="003A0A60">
        <w:t>corpus, collocation</w:t>
      </w:r>
      <w:r w:rsidR="00A55146">
        <w:t>,</w:t>
      </w:r>
      <w:r w:rsidR="003A0A60">
        <w:t xml:space="preserve"> SEO, Search Engine Optimisation, online dictionary</w:t>
      </w:r>
    </w:p>
    <w:p w:rsidR="009B3CF4" w:rsidRDefault="009B3CF4" w:rsidP="008A607E">
      <w:pPr>
        <w:pStyle w:val="LRECHeading1"/>
        <w:widowControl/>
        <w:numPr>
          <w:ilvl w:val="0"/>
          <w:numId w:val="12"/>
        </w:numPr>
        <w:spacing w:before="0" w:line="240" w:lineRule="exact"/>
        <w:sectPr w:rsidR="009B3CF4" w:rsidSect="009B3CF4">
          <w:pgSz w:w="11906" w:h="16838" w:code="9"/>
          <w:pgMar w:top="1418" w:right="1077" w:bottom="1077" w:left="1077" w:header="851" w:footer="0" w:gutter="0"/>
          <w:cols w:space="357"/>
          <w:docGrid w:type="linesAndChars" w:linePitch="312"/>
        </w:sectPr>
      </w:pPr>
    </w:p>
    <w:p w:rsidR="003A537A" w:rsidRPr="003A574D" w:rsidRDefault="00C9510F" w:rsidP="008A607E">
      <w:pPr>
        <w:pStyle w:val="LRECHeading1"/>
        <w:widowControl/>
        <w:numPr>
          <w:ilvl w:val="0"/>
          <w:numId w:val="12"/>
        </w:numPr>
        <w:spacing w:before="0" w:line="240" w:lineRule="exact"/>
      </w:pPr>
      <w:r>
        <w:lastRenderedPageBreak/>
        <w:t>Introduction</w:t>
      </w:r>
    </w:p>
    <w:p w:rsidR="003A0A60" w:rsidRDefault="003A0A60" w:rsidP="008A607E">
      <w:pPr>
        <w:pStyle w:val="ListParagraph"/>
        <w:widowControl/>
        <w:spacing w:line="240" w:lineRule="exact"/>
        <w:ind w:left="0"/>
      </w:pPr>
      <w:r>
        <w:t xml:space="preserve">A challenge faced by online dictionaries with no parallels in paper dictionaries is Search Engine </w:t>
      </w:r>
      <w:proofErr w:type="spellStart"/>
      <w:r>
        <w:t>Optimisation</w:t>
      </w:r>
      <w:proofErr w:type="spellEnd"/>
      <w:r>
        <w:t xml:space="preserve"> (SEO): coming top (or somewhere near top) of search engine listings when a user </w:t>
      </w:r>
      <w:proofErr w:type="spellStart"/>
      <w:r>
        <w:t>googles</w:t>
      </w:r>
      <w:proofErr w:type="spellEnd"/>
      <w:r>
        <w:t xml:space="preserve"> (e.g., searches in a search engine) for a word.  SEO is </w:t>
      </w:r>
      <w:r w:rsidR="00A55146">
        <w:t>a new art form</w:t>
      </w:r>
      <w:r>
        <w:t xml:space="preserve"> of great importance to any enterprise using the web.  For an online dictionary to reach a large audience, it must do its SEO well.</w:t>
      </w:r>
    </w:p>
    <w:p w:rsidR="003A0A60" w:rsidRDefault="003A0A60" w:rsidP="008A607E">
      <w:pPr>
        <w:pStyle w:val="ListParagraph"/>
        <w:widowControl/>
        <w:spacing w:line="240" w:lineRule="exact"/>
        <w:ind w:left="0"/>
      </w:pPr>
    </w:p>
    <w:p w:rsidR="003A0A60" w:rsidRDefault="003A0A60" w:rsidP="008A607E">
      <w:pPr>
        <w:pStyle w:val="ListParagraph"/>
        <w:widowControl/>
        <w:spacing w:line="240" w:lineRule="exact"/>
        <w:ind w:left="0"/>
      </w:pPr>
      <w:proofErr w:type="spellStart"/>
      <w:r>
        <w:t>Lannoy</w:t>
      </w:r>
      <w:proofErr w:type="spellEnd"/>
      <w:r>
        <w:t xml:space="preserve"> (2010) demonstrates how a resource such as </w:t>
      </w:r>
      <w:proofErr w:type="spellStart"/>
      <w:r>
        <w:t>WordNet</w:t>
      </w:r>
      <w:proofErr w:type="spellEnd"/>
      <w:r>
        <w:t xml:space="preserve"> can support SEO by contributing relevant, hyperlinked text to online dictionary entries.  This paper develops that work in two ways: first, by using </w:t>
      </w:r>
      <w:r w:rsidR="003412CA">
        <w:t>collocations and rela</w:t>
      </w:r>
      <w:r>
        <w:t>ted words dis</w:t>
      </w:r>
      <w:r w:rsidR="003412CA">
        <w:t>covered throug</w:t>
      </w:r>
      <w:r>
        <w:t>h a state-of-the-art corpus query s</w:t>
      </w:r>
      <w:r w:rsidR="00A55146">
        <w:t>ystem to augment entries</w:t>
      </w:r>
      <w:r>
        <w:t>, and secondly, through an experiment on the online</w:t>
      </w:r>
      <w:r w:rsidR="00A55146">
        <w:t xml:space="preserve"> version</w:t>
      </w:r>
      <w:r>
        <w:t xml:space="preserve"> of a leading, branded dictionary, where we test the hypothesis that the additions really do bring more traffic to the website.</w:t>
      </w:r>
    </w:p>
    <w:p w:rsidR="003412CA" w:rsidRDefault="003412CA" w:rsidP="008A607E">
      <w:pPr>
        <w:pStyle w:val="ListParagraph"/>
        <w:widowControl/>
        <w:spacing w:line="240" w:lineRule="exact"/>
        <w:ind w:left="0"/>
      </w:pPr>
    </w:p>
    <w:p w:rsidR="00704902" w:rsidRPr="00F679E7" w:rsidRDefault="003412CA" w:rsidP="008A607E">
      <w:pPr>
        <w:pStyle w:val="ListParagraph"/>
        <w:widowControl/>
        <w:spacing w:line="240" w:lineRule="exact"/>
        <w:ind w:left="0"/>
        <w:rPr>
          <w:lang w:val="en-GB"/>
        </w:rPr>
      </w:pPr>
      <w:r>
        <w:t xml:space="preserve">The dictionary in question is </w:t>
      </w:r>
      <w:r w:rsidR="007B5066">
        <w:t xml:space="preserve">the </w:t>
      </w:r>
      <w:r>
        <w:t>Oxford Advanced Learner</w:t>
      </w:r>
      <w:r w:rsidR="007B5066">
        <w:t>’</w:t>
      </w:r>
      <w:r>
        <w:t>s</w:t>
      </w:r>
      <w:r w:rsidR="00A1797A">
        <w:rPr>
          <w:lang w:val="en-GB"/>
        </w:rPr>
        <w:t xml:space="preserve"> Dictionary</w:t>
      </w:r>
      <w:r w:rsidR="00F679E7">
        <w:rPr>
          <w:lang w:val="en-GB"/>
        </w:rPr>
        <w:t>.</w:t>
      </w:r>
      <w:r w:rsidR="00A1797A">
        <w:rPr>
          <w:lang w:val="en-GB"/>
        </w:rPr>
        <w:t xml:space="preserve"> (</w:t>
      </w:r>
      <w:hyperlink r:id="rId8" w:history="1">
        <w:r w:rsidR="00A1797A" w:rsidRPr="0099327E">
          <w:rPr>
            <w:rStyle w:val="Hyperlink"/>
            <w:lang w:val="en-GB"/>
          </w:rPr>
          <w:t>http://oald8.oxfordlearnersdictio</w:t>
        </w:r>
        <w:r w:rsidR="00F679E7">
          <w:rPr>
            <w:rStyle w:val="Hyperlink"/>
            <w:lang w:val="en-GB"/>
          </w:rPr>
          <w:t>-</w:t>
        </w:r>
        <w:r w:rsidR="00F679E7">
          <w:rPr>
            <w:rStyle w:val="Hyperlink"/>
            <w:lang w:val="en-GB"/>
          </w:rPr>
          <w:br/>
        </w:r>
        <w:r w:rsidR="00A1797A" w:rsidRPr="0099327E">
          <w:rPr>
            <w:rStyle w:val="Hyperlink"/>
            <w:lang w:val="en-GB"/>
          </w:rPr>
          <w:t>naries.com</w:t>
        </w:r>
      </w:hyperlink>
      <w:r w:rsidR="00A1797A">
        <w:rPr>
          <w:lang w:val="en-GB"/>
        </w:rPr>
        <w:t>).</w:t>
      </w:r>
      <w:r w:rsidR="00704902" w:rsidRPr="00704902">
        <w:rPr>
          <w:lang w:val="en-GB"/>
        </w:rPr>
        <w:t xml:space="preserve"> </w:t>
      </w:r>
    </w:p>
    <w:p w:rsidR="003A537A" w:rsidRPr="003A574D" w:rsidRDefault="003412CA" w:rsidP="008A607E">
      <w:pPr>
        <w:pStyle w:val="LRECHeading1"/>
        <w:widowControl/>
        <w:numPr>
          <w:ilvl w:val="0"/>
          <w:numId w:val="12"/>
        </w:numPr>
        <w:spacing w:line="240" w:lineRule="exact"/>
      </w:pPr>
      <w:r>
        <w:t>Corpus data</w:t>
      </w:r>
    </w:p>
    <w:p w:rsidR="003A537A" w:rsidRDefault="00A55146" w:rsidP="008A607E">
      <w:pPr>
        <w:widowControl/>
        <w:spacing w:line="240" w:lineRule="exact"/>
      </w:pPr>
      <w:r>
        <w:t>The corpus methods used we</w:t>
      </w:r>
      <w:r w:rsidR="003412CA">
        <w:t xml:space="preserve">re ‘word sketches’ and </w:t>
      </w:r>
      <w:r w:rsidR="007B5066">
        <w:t xml:space="preserve">a </w:t>
      </w:r>
      <w:r w:rsidR="003412CA">
        <w:t>distributional thesaurus as generated (for a large number of languages, though in this case, English) within the Sketch Engine corpus query tool (</w:t>
      </w:r>
      <w:proofErr w:type="spellStart"/>
      <w:r w:rsidR="003412CA">
        <w:t>Kilgarriff</w:t>
      </w:r>
      <w:proofErr w:type="spellEnd"/>
      <w:r w:rsidR="003412CA">
        <w:t xml:space="preserve"> et al 2004, </w:t>
      </w:r>
      <w:hyperlink r:id="rId9" w:history="1">
        <w:r w:rsidR="003412CA" w:rsidRPr="001F76CC">
          <w:rPr>
            <w:rStyle w:val="Hyperlink"/>
          </w:rPr>
          <w:t>http://www.sketchengine.co.uk</w:t>
        </w:r>
      </w:hyperlink>
      <w:r w:rsidR="003412CA">
        <w:t xml:space="preserve">).  Word sketches are one-page summaries of a word's grammatical and </w:t>
      </w:r>
      <w:proofErr w:type="spellStart"/>
      <w:r w:rsidR="003412CA">
        <w:t>collocational</w:t>
      </w:r>
      <w:proofErr w:type="spellEnd"/>
      <w:r w:rsidR="003412CA">
        <w:t xml:space="preserve"> </w:t>
      </w:r>
      <w:proofErr w:type="spellStart"/>
      <w:r w:rsidR="003412CA">
        <w:t>behaviour</w:t>
      </w:r>
      <w:proofErr w:type="spellEnd"/>
      <w:r w:rsidR="003A537A">
        <w:t>.</w:t>
      </w:r>
      <w:r w:rsidR="00EB3215">
        <w:t xml:space="preserve"> They have been </w:t>
      </w:r>
      <w:r w:rsidR="007B5066">
        <w:t>used by lexicographers</w:t>
      </w:r>
      <w:r w:rsidR="00EB3215">
        <w:t xml:space="preserve"> since 1998.  A distributional thesaurus shows, for the target word, the words that share most collocates with it, in the sense that </w:t>
      </w:r>
      <w:r w:rsidR="00EB3215">
        <w:rPr>
          <w:i/>
        </w:rPr>
        <w:t>tea</w:t>
      </w:r>
      <w:r w:rsidR="00EB3215">
        <w:t xml:space="preserve"> and </w:t>
      </w:r>
      <w:r w:rsidR="00EB3215">
        <w:rPr>
          <w:i/>
        </w:rPr>
        <w:t>coffee</w:t>
      </w:r>
      <w:r w:rsidR="00EB3215">
        <w:t xml:space="preserve"> both 'share' the collocate </w:t>
      </w:r>
      <w:r w:rsidR="00EB3215">
        <w:rPr>
          <w:i/>
        </w:rPr>
        <w:t>drink</w:t>
      </w:r>
      <w:r w:rsidR="00EB3215">
        <w:t xml:space="preserve"> (in the grammatical relation "object of"). </w:t>
      </w:r>
    </w:p>
    <w:p w:rsidR="00EB3215" w:rsidRDefault="00EB3215" w:rsidP="008A607E">
      <w:pPr>
        <w:widowControl/>
        <w:spacing w:line="240" w:lineRule="exact"/>
      </w:pPr>
      <w:r>
        <w:lastRenderedPageBreak/>
        <w:t>For each word, the dictionary entry can be augmented with the collocates</w:t>
      </w:r>
      <w:r w:rsidR="00A55146">
        <w:rPr>
          <w:rStyle w:val="FootnoteReference"/>
        </w:rPr>
        <w:footnoteReference w:id="1"/>
      </w:r>
      <w:r>
        <w:t xml:space="preserve"> from the word's word sketch, and the 'related words' from its thesaurus entry.</w:t>
      </w:r>
    </w:p>
    <w:p w:rsidR="00EB3215" w:rsidRDefault="00EB3215" w:rsidP="008A607E">
      <w:pPr>
        <w:widowControl/>
        <w:spacing w:line="240" w:lineRule="exact"/>
      </w:pPr>
    </w:p>
    <w:p w:rsidR="00EB3215" w:rsidRPr="00EB3215" w:rsidRDefault="00EB3215" w:rsidP="008A607E">
      <w:pPr>
        <w:widowControl/>
        <w:spacing w:line="240" w:lineRule="exact"/>
      </w:pPr>
      <w:r>
        <w:t>This information is valuable both to the dictionary user, since it tells them more about the usage of the word, and for SEO.</w:t>
      </w:r>
    </w:p>
    <w:p w:rsidR="00EB3215" w:rsidRPr="003A574D" w:rsidRDefault="00EB3215" w:rsidP="008A607E">
      <w:pPr>
        <w:pStyle w:val="LRECHeading1"/>
        <w:widowControl/>
        <w:numPr>
          <w:ilvl w:val="0"/>
          <w:numId w:val="12"/>
        </w:numPr>
        <w:spacing w:line="240" w:lineRule="exact"/>
      </w:pPr>
      <w:r>
        <w:t>Benefits for SEO</w:t>
      </w:r>
    </w:p>
    <w:p w:rsidR="00EB3215" w:rsidRDefault="00176446" w:rsidP="008A607E">
      <w:pPr>
        <w:widowControl/>
        <w:spacing w:line="240" w:lineRule="exact"/>
      </w:pPr>
      <w:r>
        <w:t>A</w:t>
      </w:r>
      <w:r w:rsidR="00EB3215">
        <w:t>ll else being equal, pages with more text and more links are preferred by search en</w:t>
      </w:r>
      <w:r>
        <w:t>gines</w:t>
      </w:r>
      <w:r w:rsidR="007416E2">
        <w:t>, in the sense that search engine robots have more material to crawl</w:t>
      </w:r>
      <w:r>
        <w:t>. However</w:t>
      </w:r>
      <w:r w:rsidR="007B5066">
        <w:t>,</w:t>
      </w:r>
      <w:r w:rsidR="00EB3215">
        <w:t xml:space="preserve"> the text and </w:t>
      </w:r>
      <w:r>
        <w:t>links must be</w:t>
      </w:r>
      <w:r w:rsidR="00EB3215">
        <w:t xml:space="preserve"> relevant: the search engines go to great lengths to</w:t>
      </w:r>
      <w:r>
        <w:t xml:space="preserve"> counteract the efforts of spammers to put spam pages at the top of search results and have sophisticated algorithms for identifying junk text and junk links.</w:t>
      </w:r>
      <w:r w:rsidR="00A55146">
        <w:t xml:space="preserve">  As the collocate</w:t>
      </w:r>
      <w:r>
        <w:t xml:space="preserve">s and related words are specific to the headword, and are relevant for the user, </w:t>
      </w:r>
      <w:r w:rsidR="00A55146">
        <w:t xml:space="preserve">we believe </w:t>
      </w:r>
      <w:r>
        <w:t>they are</w:t>
      </w:r>
      <w:r w:rsidR="00A55146">
        <w:t>, and will remain,</w:t>
      </w:r>
      <w:r>
        <w:t xml:space="preserve"> acceptable to the search engine</w:t>
      </w:r>
      <w:r w:rsidR="00A55146">
        <w:t>s</w:t>
      </w:r>
      <w:r>
        <w:t>.</w:t>
      </w:r>
    </w:p>
    <w:p w:rsidR="00176446" w:rsidRDefault="00176446" w:rsidP="008A607E">
      <w:pPr>
        <w:widowControl/>
        <w:spacing w:line="240" w:lineRule="exact"/>
      </w:pPr>
    </w:p>
    <w:p w:rsidR="00176446" w:rsidRPr="00EB3215" w:rsidRDefault="00176446" w:rsidP="008A607E">
      <w:pPr>
        <w:widowControl/>
        <w:spacing w:line="240" w:lineRule="exact"/>
      </w:pPr>
      <w:r>
        <w:t xml:space="preserve">Each collocate and related word can be made into a link to its entry in the dictionary.  This is useful to the user, as they can then click to see the entry for that word, and also beneficial for SEO.  The links, to other pages on the dictionary's website, will be site-internal: site-internal links </w:t>
      </w:r>
      <w:r w:rsidR="007B5066">
        <w:t>have lower weighting</w:t>
      </w:r>
      <w:r>
        <w:t xml:space="preserve">, within the search engines' ranking algorithms, than </w:t>
      </w:r>
      <w:r w:rsidR="007416E2">
        <w:t xml:space="preserve">incoming </w:t>
      </w:r>
      <w:r>
        <w:t>links</w:t>
      </w:r>
      <w:r w:rsidR="007416E2">
        <w:t xml:space="preserve"> from external sources</w:t>
      </w:r>
      <w:r>
        <w:t xml:space="preserve">, but they do still </w:t>
      </w:r>
      <w:r w:rsidR="007B5066">
        <w:t>carry weight</w:t>
      </w:r>
      <w:r>
        <w:t xml:space="preserve">. </w:t>
      </w:r>
    </w:p>
    <w:p w:rsidR="003A537A" w:rsidRPr="003A574D" w:rsidRDefault="00176446" w:rsidP="008A607E">
      <w:pPr>
        <w:pStyle w:val="LRECHeading1"/>
        <w:widowControl/>
        <w:numPr>
          <w:ilvl w:val="0"/>
          <w:numId w:val="12"/>
        </w:numPr>
        <w:spacing w:line="240" w:lineRule="exact"/>
      </w:pPr>
      <w:r>
        <w:t>Infrastructure</w:t>
      </w:r>
    </w:p>
    <w:p w:rsidR="00704902" w:rsidRDefault="007426E6" w:rsidP="008A607E">
      <w:pPr>
        <w:widowControl/>
        <w:spacing w:line="240" w:lineRule="exact"/>
        <w:rPr>
          <w:bCs/>
          <w:lang w:val="en-GB"/>
        </w:rPr>
      </w:pPr>
      <w:r>
        <w:rPr>
          <w:bCs/>
          <w:lang w:val="en-GB"/>
        </w:rPr>
        <w:t>OALD online is man</w:t>
      </w:r>
      <w:r w:rsidR="003B78CA">
        <w:rPr>
          <w:bCs/>
          <w:lang w:val="en-GB"/>
        </w:rPr>
        <w:t>aged by IDM, in DPS</w:t>
      </w:r>
      <w:r w:rsidR="00326112">
        <w:rPr>
          <w:bCs/>
          <w:lang w:val="en-GB"/>
        </w:rPr>
        <w:t>4</w:t>
      </w:r>
      <w:r w:rsidR="00A55146">
        <w:rPr>
          <w:bCs/>
          <w:lang w:val="en-GB"/>
        </w:rPr>
        <w:t>.  IDM created a local install</w:t>
      </w:r>
      <w:r w:rsidR="00F32C30">
        <w:rPr>
          <w:bCs/>
          <w:lang w:val="en-GB"/>
        </w:rPr>
        <w:t>at</w:t>
      </w:r>
      <w:r w:rsidR="00A55146">
        <w:rPr>
          <w:bCs/>
          <w:lang w:val="en-GB"/>
        </w:rPr>
        <w:t>ion of</w:t>
      </w:r>
      <w:r>
        <w:rPr>
          <w:bCs/>
          <w:lang w:val="en-GB"/>
        </w:rPr>
        <w:t xml:space="preserve"> the Sketch Engine and</w:t>
      </w:r>
      <w:r w:rsidR="00326112">
        <w:rPr>
          <w:bCs/>
          <w:lang w:val="en-GB"/>
        </w:rPr>
        <w:t xml:space="preserve"> set up IDM</w:t>
      </w:r>
      <w:r>
        <w:rPr>
          <w:bCs/>
          <w:lang w:val="en-GB"/>
        </w:rPr>
        <w:t xml:space="preserve"> </w:t>
      </w:r>
      <w:r w:rsidR="00F32C30">
        <w:rPr>
          <w:bCs/>
          <w:lang w:val="en-GB"/>
        </w:rPr>
        <w:lastRenderedPageBreak/>
        <w:t>DPS Processing</w:t>
      </w:r>
      <w:r>
        <w:rPr>
          <w:bCs/>
          <w:lang w:val="en-GB"/>
        </w:rPr>
        <w:t xml:space="preserve"> </w:t>
      </w:r>
      <w:r w:rsidR="005A2BE5">
        <w:rPr>
          <w:bCs/>
          <w:lang w:val="en-GB"/>
        </w:rPr>
        <w:t xml:space="preserve">script </w:t>
      </w:r>
      <w:r>
        <w:rPr>
          <w:bCs/>
          <w:lang w:val="en-GB"/>
        </w:rPr>
        <w:t>to use the Sketch Engine API to gather collocates and related words from the Sketch Engine</w:t>
      </w:r>
      <w:r w:rsidR="007416E2">
        <w:rPr>
          <w:bCs/>
          <w:lang w:val="en-GB"/>
        </w:rPr>
        <w:t>.</w:t>
      </w:r>
      <w:r w:rsidR="00A1797A">
        <w:rPr>
          <w:bCs/>
          <w:lang w:val="en-GB"/>
        </w:rPr>
        <w:t xml:space="preserve"> </w:t>
      </w:r>
      <w:r w:rsidR="0085430F">
        <w:rPr>
          <w:bCs/>
          <w:lang w:val="en-GB"/>
        </w:rPr>
        <w:t xml:space="preserve">To allow flexible re-use in one or several dictionaries </w:t>
      </w:r>
      <w:r w:rsidR="000C0118">
        <w:rPr>
          <w:bCs/>
          <w:lang w:val="en-GB"/>
        </w:rPr>
        <w:t>t</w:t>
      </w:r>
      <w:r w:rsidR="0085430F">
        <w:rPr>
          <w:bCs/>
          <w:lang w:val="en-GB"/>
        </w:rPr>
        <w:t xml:space="preserve">he </w:t>
      </w:r>
      <w:r w:rsidR="005A2BE5">
        <w:rPr>
          <w:bCs/>
          <w:lang w:val="en-GB"/>
        </w:rPr>
        <w:t xml:space="preserve">script saves </w:t>
      </w:r>
      <w:r w:rsidR="0085430F">
        <w:rPr>
          <w:bCs/>
          <w:lang w:val="en-GB"/>
        </w:rPr>
        <w:t xml:space="preserve">auto-generated content </w:t>
      </w:r>
      <w:r w:rsidR="005A2BE5">
        <w:rPr>
          <w:bCs/>
          <w:lang w:val="en-GB"/>
        </w:rPr>
        <w:t xml:space="preserve">entries </w:t>
      </w:r>
      <w:r w:rsidR="0085430F">
        <w:rPr>
          <w:bCs/>
          <w:lang w:val="en-GB"/>
        </w:rPr>
        <w:t>in a DPS</w:t>
      </w:r>
      <w:r w:rsidR="00606604">
        <w:rPr>
          <w:bCs/>
          <w:lang w:val="en-GB"/>
        </w:rPr>
        <w:t xml:space="preserve"> project. The DPS</w:t>
      </w:r>
      <w:r w:rsidR="0085430F">
        <w:rPr>
          <w:bCs/>
          <w:lang w:val="en-GB"/>
        </w:rPr>
        <w:t xml:space="preserve"> process </w:t>
      </w:r>
      <w:r w:rsidR="000C0118">
        <w:rPr>
          <w:bCs/>
          <w:lang w:val="en-GB"/>
        </w:rPr>
        <w:t>responsible for delivery of content</w:t>
      </w:r>
      <w:r w:rsidR="00606604">
        <w:rPr>
          <w:bCs/>
          <w:lang w:val="en-GB"/>
        </w:rPr>
        <w:t xml:space="preserve"> for the</w:t>
      </w:r>
      <w:r w:rsidR="000C0118">
        <w:rPr>
          <w:bCs/>
          <w:lang w:val="en-GB"/>
        </w:rPr>
        <w:t xml:space="preserve"> online </w:t>
      </w:r>
      <w:r w:rsidR="00606604">
        <w:rPr>
          <w:bCs/>
          <w:lang w:val="en-GB"/>
        </w:rPr>
        <w:t xml:space="preserve">dictionary </w:t>
      </w:r>
      <w:r w:rsidR="0085430F">
        <w:rPr>
          <w:bCs/>
          <w:lang w:val="en-GB"/>
        </w:rPr>
        <w:t>adapts and merge</w:t>
      </w:r>
      <w:r w:rsidR="000C0118">
        <w:rPr>
          <w:bCs/>
          <w:lang w:val="en-GB"/>
        </w:rPr>
        <w:t>s the new data into the manually produced and editorially checked OALD entries</w:t>
      </w:r>
      <w:r w:rsidR="005A2BE5">
        <w:rPr>
          <w:bCs/>
          <w:lang w:val="en-GB"/>
        </w:rPr>
        <w:t>.</w:t>
      </w:r>
    </w:p>
    <w:p w:rsidR="000C0118" w:rsidRDefault="000C0118" w:rsidP="008A607E">
      <w:pPr>
        <w:widowControl/>
        <w:spacing w:line="240" w:lineRule="exact"/>
        <w:rPr>
          <w:bCs/>
          <w:lang w:val="en-GB"/>
        </w:rPr>
      </w:pPr>
    </w:p>
    <w:p w:rsidR="000C0118" w:rsidRPr="007426E6" w:rsidRDefault="000C0118" w:rsidP="008A607E">
      <w:pPr>
        <w:widowControl/>
        <w:spacing w:line="240" w:lineRule="exact"/>
        <w:rPr>
          <w:lang w:val="en-GB"/>
        </w:rPr>
      </w:pPr>
      <w:r w:rsidRPr="002C26C4">
        <w:rPr>
          <w:bCs/>
          <w:lang w:val="en-GB"/>
        </w:rPr>
        <w:t xml:space="preserve">For fine-tuning and adapting the auto-generated content </w:t>
      </w:r>
      <w:r w:rsidR="00EF4BEC" w:rsidRPr="002C26C4">
        <w:rPr>
          <w:bCs/>
          <w:lang w:val="en-GB"/>
        </w:rPr>
        <w:t>t</w:t>
      </w:r>
      <w:r w:rsidRPr="002C26C4">
        <w:rPr>
          <w:bCs/>
          <w:lang w:val="en-GB"/>
        </w:rPr>
        <w:t xml:space="preserve">o editorial </w:t>
      </w:r>
      <w:r w:rsidR="00EF4BEC" w:rsidRPr="002C26C4">
        <w:rPr>
          <w:bCs/>
          <w:lang w:val="en-GB"/>
        </w:rPr>
        <w:t xml:space="preserve">requirements, </w:t>
      </w:r>
      <w:r w:rsidRPr="002C26C4">
        <w:rPr>
          <w:bCs/>
          <w:lang w:val="en-GB"/>
        </w:rPr>
        <w:t xml:space="preserve">the method </w:t>
      </w:r>
      <w:r w:rsidR="005A2BE5" w:rsidRPr="002C26C4">
        <w:rPr>
          <w:bCs/>
          <w:lang w:val="en-GB"/>
        </w:rPr>
        <w:t xml:space="preserve">described here </w:t>
      </w:r>
      <w:r w:rsidRPr="002C26C4">
        <w:rPr>
          <w:bCs/>
          <w:lang w:val="en-GB"/>
        </w:rPr>
        <w:t>has proven to be flexible and extensible</w:t>
      </w:r>
      <w:r w:rsidR="00EF4BEC" w:rsidRPr="002C26C4">
        <w:rPr>
          <w:bCs/>
          <w:lang w:val="en-GB"/>
        </w:rPr>
        <w:t>.</w:t>
      </w:r>
    </w:p>
    <w:p w:rsidR="005406EA" w:rsidRPr="005406EA" w:rsidRDefault="007426E6" w:rsidP="008A607E">
      <w:pPr>
        <w:pStyle w:val="LRECHeading1"/>
        <w:keepNext/>
        <w:widowControl/>
        <w:numPr>
          <w:ilvl w:val="0"/>
          <w:numId w:val="12"/>
        </w:numPr>
        <w:spacing w:line="240" w:lineRule="exact"/>
        <w:rPr>
          <w:lang w:val="en-GB"/>
        </w:rPr>
      </w:pPr>
      <w:r>
        <w:t>Experiment</w:t>
      </w:r>
    </w:p>
    <w:p w:rsidR="007426E6" w:rsidRDefault="007426E6" w:rsidP="008A607E">
      <w:pPr>
        <w:widowControl/>
        <w:spacing w:line="240" w:lineRule="exact"/>
        <w:rPr>
          <w:lang w:val="en-GB"/>
        </w:rPr>
      </w:pPr>
      <w:r>
        <w:rPr>
          <w:lang w:val="en-GB"/>
        </w:rPr>
        <w:t xml:space="preserve">To run the experiment, it was necessary to </w:t>
      </w:r>
      <w:r w:rsidR="009C50FB">
        <w:rPr>
          <w:lang w:val="en-GB"/>
        </w:rPr>
        <w:t>answer the</w:t>
      </w:r>
      <w:r>
        <w:rPr>
          <w:lang w:val="en-GB"/>
        </w:rPr>
        <w:t xml:space="preserve"> following questions.</w:t>
      </w:r>
    </w:p>
    <w:p w:rsidR="009C50FB" w:rsidRDefault="009C50FB" w:rsidP="008A607E">
      <w:pPr>
        <w:widowControl/>
        <w:spacing w:line="240" w:lineRule="exact"/>
        <w:rPr>
          <w:lang w:val="en-GB"/>
        </w:rPr>
      </w:pPr>
    </w:p>
    <w:p w:rsidR="007426E6" w:rsidRDefault="009C50FB" w:rsidP="008A607E">
      <w:pPr>
        <w:pStyle w:val="ListParagraph"/>
        <w:widowControl/>
        <w:numPr>
          <w:ilvl w:val="0"/>
          <w:numId w:val="31"/>
        </w:numPr>
        <w:spacing w:line="240" w:lineRule="exact"/>
        <w:rPr>
          <w:lang w:val="en-GB"/>
        </w:rPr>
      </w:pPr>
      <w:r>
        <w:rPr>
          <w:lang w:val="en-GB"/>
        </w:rPr>
        <w:t>which entries would we augment?</w:t>
      </w:r>
    </w:p>
    <w:p w:rsidR="009C50FB" w:rsidRDefault="009C50FB" w:rsidP="008A607E">
      <w:pPr>
        <w:pStyle w:val="ListParagraph"/>
        <w:widowControl/>
        <w:numPr>
          <w:ilvl w:val="0"/>
          <w:numId w:val="31"/>
        </w:numPr>
        <w:spacing w:line="240" w:lineRule="exact"/>
        <w:rPr>
          <w:lang w:val="en-GB"/>
        </w:rPr>
      </w:pPr>
      <w:r>
        <w:rPr>
          <w:lang w:val="en-GB"/>
        </w:rPr>
        <w:t>which collocates and related words would we add, and how many of them?</w:t>
      </w:r>
    </w:p>
    <w:p w:rsidR="009C50FB" w:rsidRDefault="009C50FB" w:rsidP="008A607E">
      <w:pPr>
        <w:pStyle w:val="ListParagraph"/>
        <w:widowControl/>
        <w:numPr>
          <w:ilvl w:val="0"/>
          <w:numId w:val="31"/>
        </w:numPr>
        <w:spacing w:line="240" w:lineRule="exact"/>
        <w:rPr>
          <w:lang w:val="en-GB"/>
        </w:rPr>
      </w:pPr>
      <w:r>
        <w:rPr>
          <w:lang w:val="en-GB"/>
        </w:rPr>
        <w:t>how would we present the new information to the user?</w:t>
      </w:r>
    </w:p>
    <w:p w:rsidR="007416E2" w:rsidRDefault="007416E2" w:rsidP="008A607E">
      <w:pPr>
        <w:pStyle w:val="ListParagraph"/>
        <w:widowControl/>
        <w:numPr>
          <w:ilvl w:val="0"/>
          <w:numId w:val="31"/>
        </w:numPr>
        <w:spacing w:line="240" w:lineRule="exact"/>
        <w:rPr>
          <w:lang w:val="en-GB"/>
        </w:rPr>
      </w:pPr>
      <w:r>
        <w:rPr>
          <w:lang w:val="en-GB"/>
        </w:rPr>
        <w:t>How would we measure results of the experiment?</w:t>
      </w:r>
    </w:p>
    <w:p w:rsidR="009C50FB" w:rsidRDefault="009C50FB" w:rsidP="008A607E">
      <w:pPr>
        <w:pStyle w:val="ListParagraph"/>
        <w:widowControl/>
        <w:spacing w:line="240" w:lineRule="exact"/>
        <w:rPr>
          <w:lang w:val="en-GB"/>
        </w:rPr>
      </w:pPr>
      <w:r>
        <w:rPr>
          <w:lang w:val="en-GB"/>
        </w:rPr>
        <w:t xml:space="preserve"> </w:t>
      </w:r>
    </w:p>
    <w:p w:rsidR="009C50FB" w:rsidRPr="009C50FB" w:rsidRDefault="009C50FB" w:rsidP="008A607E">
      <w:pPr>
        <w:widowControl/>
        <w:spacing w:line="240" w:lineRule="exact"/>
        <w:rPr>
          <w:lang w:val="en-GB"/>
        </w:rPr>
      </w:pPr>
      <w:r>
        <w:rPr>
          <w:lang w:val="en-GB"/>
        </w:rPr>
        <w:t xml:space="preserve">Throughout, it was essential to pay heed to the OUP brand: </w:t>
      </w:r>
      <w:r w:rsidR="00326112">
        <w:rPr>
          <w:lang w:val="en-GB"/>
        </w:rPr>
        <w:t xml:space="preserve">OUP is </w:t>
      </w:r>
      <w:r>
        <w:rPr>
          <w:lang w:val="en-GB"/>
        </w:rPr>
        <w:t>authoritative, and does not make mistakes</w:t>
      </w:r>
      <w:r w:rsidR="00A55146">
        <w:rPr>
          <w:lang w:val="en-GB"/>
        </w:rPr>
        <w:t xml:space="preserve"> or present nonsensical material.</w:t>
      </w:r>
    </w:p>
    <w:p w:rsidR="007426E6" w:rsidRDefault="00A55146" w:rsidP="008A607E">
      <w:pPr>
        <w:pStyle w:val="Heading2"/>
        <w:widowControl/>
      </w:pPr>
      <w:r>
        <w:t>5.1</w:t>
      </w:r>
      <w:r>
        <w:tab/>
        <w:t>Which headwords?</w:t>
      </w:r>
    </w:p>
    <w:p w:rsidR="003B78CA" w:rsidRDefault="00326112" w:rsidP="008A607E">
      <w:pPr>
        <w:widowControl/>
        <w:spacing w:line="240" w:lineRule="exact"/>
        <w:rPr>
          <w:lang w:val="en-GB"/>
        </w:rPr>
      </w:pPr>
      <w:r>
        <w:rPr>
          <w:lang w:val="en-GB"/>
        </w:rPr>
        <w:t>The he</w:t>
      </w:r>
      <w:r w:rsidR="009C50FB">
        <w:rPr>
          <w:lang w:val="en-GB"/>
        </w:rPr>
        <w:t>adwords we used for the experiment were a random sample of 231 low-frequency words, presented below</w:t>
      </w:r>
      <w:r w:rsidR="003B78CA">
        <w:rPr>
          <w:lang w:val="en-GB"/>
        </w:rPr>
        <w:t>.</w:t>
      </w:r>
    </w:p>
    <w:p w:rsidR="003B78CA" w:rsidRPr="003B78CA" w:rsidRDefault="003B78CA" w:rsidP="008A607E">
      <w:pPr>
        <w:widowControl/>
        <w:autoSpaceDE w:val="0"/>
        <w:autoSpaceDN w:val="0"/>
        <w:adjustRightInd w:val="0"/>
        <w:spacing w:before="100" w:beforeAutospacing="1" w:after="100" w:afterAutospacing="1" w:line="240" w:lineRule="auto"/>
        <w:ind w:left="425"/>
        <w:jc w:val="left"/>
        <w:rPr>
          <w:kern w:val="0"/>
          <w:sz w:val="18"/>
          <w:szCs w:val="18"/>
          <w:lang w:val="en-GB" w:eastAsia="sl-SI"/>
        </w:rPr>
      </w:pPr>
      <w:r w:rsidRPr="003B78CA">
        <w:rPr>
          <w:kern w:val="0"/>
          <w:sz w:val="18"/>
          <w:szCs w:val="18"/>
          <w:lang w:val="en-GB" w:eastAsia="sl-SI"/>
        </w:rPr>
        <w:t xml:space="preserve">abalone abjure abstruse adroit aerobatics aggrandizement agoraphobia ague amanuensis ammonite antonym apostate apprise arachnid arrears askance askew auburn aura autoimmune avocation azure backgammon ballpoint barbell bargaining barista bashful beanie berserk besotted bespoke beta betrothal bidet bigamy bitumen bling blinker bonkers bonsai booger </w:t>
      </w:r>
      <w:proofErr w:type="spellStart"/>
      <w:r w:rsidRPr="003B78CA">
        <w:rPr>
          <w:kern w:val="0"/>
          <w:sz w:val="18"/>
          <w:szCs w:val="18"/>
          <w:lang w:val="en-GB" w:eastAsia="sl-SI"/>
        </w:rPr>
        <w:t>brainiac</w:t>
      </w:r>
      <w:proofErr w:type="spellEnd"/>
      <w:r w:rsidRPr="003B78CA">
        <w:rPr>
          <w:kern w:val="0"/>
          <w:sz w:val="18"/>
          <w:szCs w:val="18"/>
          <w:lang w:val="en-GB" w:eastAsia="sl-SI"/>
        </w:rPr>
        <w:t xml:space="preserve"> brainwave burlesque calumny cardamom cashew centigrade centipede cephalopod ceramic chamois charged chicanery chiropodist chirpy chivalrous </w:t>
      </w:r>
      <w:proofErr w:type="spellStart"/>
      <w:r w:rsidRPr="003B78CA">
        <w:rPr>
          <w:kern w:val="0"/>
          <w:sz w:val="18"/>
          <w:szCs w:val="18"/>
          <w:lang w:val="en-GB" w:eastAsia="sl-SI"/>
        </w:rPr>
        <w:t>cliffhanger</w:t>
      </w:r>
      <w:proofErr w:type="spellEnd"/>
      <w:r w:rsidRPr="003B78CA">
        <w:rPr>
          <w:kern w:val="0"/>
          <w:sz w:val="18"/>
          <w:szCs w:val="18"/>
          <w:lang w:val="en-GB" w:eastAsia="sl-SI"/>
        </w:rPr>
        <w:t xml:space="preserve"> clunk colander concatenation consonance contextualize cordially countable covetous credulous curtsy decision-making denotation diphthong dirge disestablish doldrums doodle dork douche downtime dumpling dystopia edification effrontery egress emoticon enamoured </w:t>
      </w:r>
      <w:proofErr w:type="spellStart"/>
      <w:r w:rsidRPr="003B78CA">
        <w:rPr>
          <w:kern w:val="0"/>
          <w:sz w:val="18"/>
          <w:szCs w:val="18"/>
          <w:lang w:val="en-GB" w:eastAsia="sl-SI"/>
        </w:rPr>
        <w:t>esophagus</w:t>
      </w:r>
      <w:proofErr w:type="spellEnd"/>
      <w:r w:rsidRPr="003B78CA">
        <w:rPr>
          <w:kern w:val="0"/>
          <w:sz w:val="18"/>
          <w:szCs w:val="18"/>
          <w:lang w:val="en-GB" w:eastAsia="sl-SI"/>
        </w:rPr>
        <w:t xml:space="preserve"> extrovert fascia </w:t>
      </w:r>
      <w:proofErr w:type="spellStart"/>
      <w:r w:rsidRPr="003B78CA">
        <w:rPr>
          <w:kern w:val="0"/>
          <w:sz w:val="18"/>
          <w:szCs w:val="18"/>
          <w:lang w:val="en-GB" w:eastAsia="sl-SI"/>
        </w:rPr>
        <w:t>feces</w:t>
      </w:r>
      <w:proofErr w:type="spellEnd"/>
      <w:r w:rsidRPr="003B78CA">
        <w:rPr>
          <w:kern w:val="0"/>
          <w:sz w:val="18"/>
          <w:szCs w:val="18"/>
          <w:lang w:val="en-GB" w:eastAsia="sl-SI"/>
        </w:rPr>
        <w:t xml:space="preserve"> fellatio fricative frostbite futon gerund get-together geyser glutton </w:t>
      </w:r>
      <w:proofErr w:type="spellStart"/>
      <w:r w:rsidRPr="003B78CA">
        <w:rPr>
          <w:kern w:val="0"/>
          <w:sz w:val="18"/>
          <w:szCs w:val="18"/>
          <w:lang w:val="en-GB" w:eastAsia="sl-SI"/>
        </w:rPr>
        <w:t>google</w:t>
      </w:r>
      <w:proofErr w:type="spellEnd"/>
      <w:r w:rsidRPr="003B78CA">
        <w:rPr>
          <w:kern w:val="0"/>
          <w:sz w:val="18"/>
          <w:szCs w:val="18"/>
          <w:lang w:val="en-GB" w:eastAsia="sl-SI"/>
        </w:rPr>
        <w:t xml:space="preserve"> gruel guava hale highbrow hold-up homonym homophone hovercraft hypotenuse iconoclast igloo incensed inchoate incorrigible infatuated ingenuous ingress </w:t>
      </w:r>
      <w:r w:rsidRPr="003B78CA">
        <w:rPr>
          <w:kern w:val="0"/>
          <w:sz w:val="18"/>
          <w:szCs w:val="18"/>
          <w:lang w:val="en-GB" w:eastAsia="sl-SI"/>
        </w:rPr>
        <w:lastRenderedPageBreak/>
        <w:t xml:space="preserve">interjection intransitive introvert iterate jingoism khaki kin lackadaisical laminate languor lassitude legit leitmotif levity lexis liquorice located loquacious lychee lye mankind marsupial masseuse media </w:t>
      </w:r>
      <w:proofErr w:type="spellStart"/>
      <w:r w:rsidRPr="003B78CA">
        <w:rPr>
          <w:kern w:val="0"/>
          <w:sz w:val="18"/>
          <w:szCs w:val="18"/>
          <w:lang w:val="en-GB" w:eastAsia="sl-SI"/>
        </w:rPr>
        <w:t>meerkat</w:t>
      </w:r>
      <w:proofErr w:type="spellEnd"/>
      <w:r w:rsidRPr="003B78CA">
        <w:rPr>
          <w:kern w:val="0"/>
          <w:sz w:val="18"/>
          <w:szCs w:val="18"/>
          <w:lang w:val="en-GB" w:eastAsia="sl-SI"/>
        </w:rPr>
        <w:t xml:space="preserve"> merry-go-round mezzanine mnemonic mocha muffler mugging mutton myrrh naught neigh newbie </w:t>
      </w:r>
      <w:proofErr w:type="spellStart"/>
      <w:r w:rsidRPr="003B78CA">
        <w:rPr>
          <w:kern w:val="0"/>
          <w:sz w:val="18"/>
          <w:szCs w:val="18"/>
          <w:lang w:val="en-GB" w:eastAsia="sl-SI"/>
        </w:rPr>
        <w:t>niqab</w:t>
      </w:r>
      <w:proofErr w:type="spellEnd"/>
      <w:r w:rsidRPr="003B78CA">
        <w:rPr>
          <w:kern w:val="0"/>
          <w:sz w:val="18"/>
          <w:szCs w:val="18"/>
          <w:lang w:val="en-GB" w:eastAsia="sl-SI"/>
        </w:rPr>
        <w:t xml:space="preserve"> obdurate obeisance obliging obsequious occult okra omnivore ostentation panoply parallelogram paramour paroxysm peeve peevish perdition perfidy pestle phishing plasma platinum pre-empt prevaricate proboscis prosody prude psychotic puerile pugnacious quietude quintessence recon retrograde ruckus satiate satiety scissors scotch segue sepulchre smartphone snazzy snitch snorkel snowdrift sorority spendthrift stapler stole sty </w:t>
      </w:r>
      <w:proofErr w:type="spellStart"/>
      <w:r w:rsidRPr="003B78CA">
        <w:rPr>
          <w:kern w:val="0"/>
          <w:sz w:val="18"/>
          <w:szCs w:val="18"/>
          <w:lang w:val="en-GB" w:eastAsia="sl-SI"/>
        </w:rPr>
        <w:t>sudoku</w:t>
      </w:r>
      <w:proofErr w:type="spellEnd"/>
      <w:r w:rsidRPr="003B78CA">
        <w:rPr>
          <w:kern w:val="0"/>
          <w:sz w:val="18"/>
          <w:szCs w:val="18"/>
          <w:lang w:val="en-GB" w:eastAsia="sl-SI"/>
        </w:rPr>
        <w:t xml:space="preserve"> sunglasses suntan supercilious sycophant synecdoche taciturn tarmac tautology thither thyroid tidings tights trendsetter triage troubleshoot truant turmeric typhoid uncountable unflappable verbose vexation wallflower well-being wizened wrestling wrought xylophone </w:t>
      </w:r>
    </w:p>
    <w:p w:rsidR="00C21332" w:rsidRDefault="00C21332" w:rsidP="008A607E">
      <w:pPr>
        <w:pStyle w:val="Heading2"/>
        <w:widowControl/>
      </w:pPr>
      <w:r>
        <w:t>5.2</w:t>
      </w:r>
      <w:r>
        <w:tab/>
        <w:t>Which collocates and related words?</w:t>
      </w:r>
    </w:p>
    <w:p w:rsidR="00326112" w:rsidRDefault="00326112" w:rsidP="008A607E">
      <w:pPr>
        <w:widowControl/>
        <w:spacing w:line="240" w:lineRule="exact"/>
        <w:rPr>
          <w:lang w:val="en-GB"/>
        </w:rPr>
      </w:pPr>
      <w:r>
        <w:rPr>
          <w:lang w:val="en-GB"/>
        </w:rPr>
        <w:t>The items to add were the</w:t>
      </w:r>
      <w:r w:rsidR="003B78CA">
        <w:rPr>
          <w:lang w:val="en-GB"/>
        </w:rPr>
        <w:t xml:space="preserve"> highest-scoring</w:t>
      </w:r>
      <w:r>
        <w:rPr>
          <w:lang w:val="en-GB"/>
        </w:rPr>
        <w:t xml:space="preserve"> collocates from the word sketch and the highest-scoring related words from the distributional thesaurus.  </w:t>
      </w:r>
      <w:r w:rsidR="00253400">
        <w:rPr>
          <w:lang w:val="en-GB"/>
        </w:rPr>
        <w:t>The score, for both collocates and related words, was the standard measure in use in the Sketch Engine.</w:t>
      </w:r>
      <w:r w:rsidR="00253400">
        <w:rPr>
          <w:rStyle w:val="FootnoteReference"/>
          <w:lang w:val="en-GB"/>
        </w:rPr>
        <w:footnoteReference w:id="2"/>
      </w:r>
      <w:r w:rsidR="00D65E8D">
        <w:rPr>
          <w:lang w:val="en-GB"/>
        </w:rPr>
        <w:t xml:space="preserve">  </w:t>
      </w:r>
      <w:r>
        <w:rPr>
          <w:lang w:val="en-GB"/>
        </w:rPr>
        <w:t>Ensuring the quality of these items involved a number of iterations and checks.</w:t>
      </w:r>
    </w:p>
    <w:p w:rsidR="00326112" w:rsidRDefault="00326112" w:rsidP="008A607E">
      <w:pPr>
        <w:widowControl/>
        <w:spacing w:line="240" w:lineRule="exact"/>
        <w:rPr>
          <w:lang w:val="en-GB"/>
        </w:rPr>
      </w:pPr>
    </w:p>
    <w:p w:rsidR="003B78CA" w:rsidRDefault="00326112" w:rsidP="008A607E">
      <w:pPr>
        <w:widowControl/>
        <w:spacing w:line="240" w:lineRule="exact"/>
        <w:rPr>
          <w:lang w:val="en-GB"/>
        </w:rPr>
      </w:pPr>
      <w:r>
        <w:rPr>
          <w:lang w:val="en-GB"/>
        </w:rPr>
        <w:t xml:space="preserve">Initially we used the </w:t>
      </w:r>
      <w:proofErr w:type="spellStart"/>
      <w:r>
        <w:rPr>
          <w:lang w:val="en-GB"/>
        </w:rPr>
        <w:t>UKWaC</w:t>
      </w:r>
      <w:proofErr w:type="spellEnd"/>
      <w:r>
        <w:rPr>
          <w:lang w:val="en-GB"/>
        </w:rPr>
        <w:t xml:space="preserve"> corpus (</w:t>
      </w:r>
      <w:proofErr w:type="spellStart"/>
      <w:r>
        <w:rPr>
          <w:lang w:val="en-GB"/>
        </w:rPr>
        <w:t>Baroni</w:t>
      </w:r>
      <w:proofErr w:type="spellEnd"/>
      <w:r>
        <w:rPr>
          <w:lang w:val="en-GB"/>
        </w:rPr>
        <w:t xml:space="preserve"> et al 2012), comprising 1.3 billion words.  However</w:t>
      </w:r>
      <w:r w:rsidR="007B5066">
        <w:rPr>
          <w:lang w:val="en-GB"/>
        </w:rPr>
        <w:t>,</w:t>
      </w:r>
      <w:r>
        <w:rPr>
          <w:lang w:val="en-GB"/>
        </w:rPr>
        <w:t xml:space="preserve"> for many of the low-frequency headwords </w:t>
      </w:r>
      <w:r w:rsidR="00253400">
        <w:rPr>
          <w:lang w:val="en-GB"/>
        </w:rPr>
        <w:t xml:space="preserve">in our sample </w:t>
      </w:r>
      <w:r>
        <w:rPr>
          <w:lang w:val="en-GB"/>
        </w:rPr>
        <w:t>there was not enough data: a collocate based on less than five hits is not trustworthy, and many of the words did not have collocates meeting that threshold.  So we switched to enTenTen12 (</w:t>
      </w:r>
      <w:proofErr w:type="spellStart"/>
      <w:r>
        <w:rPr>
          <w:lang w:val="en-GB"/>
        </w:rPr>
        <w:t>Jakubicek</w:t>
      </w:r>
      <w:proofErr w:type="spellEnd"/>
      <w:r>
        <w:rPr>
          <w:lang w:val="en-GB"/>
        </w:rPr>
        <w:t xml:space="preserve"> et al 2013), with 11.2 billion words.</w:t>
      </w:r>
      <w:r w:rsidR="003B78CA">
        <w:rPr>
          <w:lang w:val="en-GB"/>
        </w:rPr>
        <w:t xml:space="preserve"> </w:t>
      </w:r>
    </w:p>
    <w:p w:rsidR="003B78CA" w:rsidRDefault="003B78CA" w:rsidP="008A607E">
      <w:pPr>
        <w:widowControl/>
        <w:spacing w:line="240" w:lineRule="exact"/>
        <w:rPr>
          <w:lang w:val="en-GB"/>
        </w:rPr>
      </w:pPr>
    </w:p>
    <w:p w:rsidR="00D540A7" w:rsidRPr="00DA3AE6" w:rsidRDefault="00D540A7" w:rsidP="008A607E">
      <w:pPr>
        <w:widowControl/>
        <w:spacing w:line="240" w:lineRule="exact"/>
        <w:rPr>
          <w:lang w:val="en-GB"/>
        </w:rPr>
      </w:pPr>
      <w:r>
        <w:rPr>
          <w:lang w:val="en-GB"/>
        </w:rPr>
        <w:t>In the Sketch Engine, each collocation has three parts: the headword, the collocate, and the grammatical relation holding between them (</w:t>
      </w:r>
      <w:proofErr w:type="spellStart"/>
      <w:r>
        <w:rPr>
          <w:lang w:val="en-GB"/>
        </w:rPr>
        <w:t>eg</w:t>
      </w:r>
      <w:proofErr w:type="spellEnd"/>
      <w:r>
        <w:rPr>
          <w:lang w:val="en-GB"/>
        </w:rPr>
        <w:t xml:space="preserve">, </w:t>
      </w:r>
      <w:r>
        <w:rPr>
          <w:i/>
          <w:lang w:val="en-GB"/>
        </w:rPr>
        <w:t>object, modifier</w:t>
      </w:r>
      <w:r>
        <w:rPr>
          <w:lang w:val="en-GB"/>
        </w:rPr>
        <w:t xml:space="preserve">).  After some discussion we decided to include the grammatical relation as well as the collocate in the augmented entry.  We also removed duplicates where the same collocate occurred with more than one grammatical relation.  (These cases were sometimes linguistically valid, for example </w:t>
      </w:r>
      <w:r>
        <w:rPr>
          <w:i/>
          <w:lang w:val="en-GB"/>
        </w:rPr>
        <w:t xml:space="preserve">brush, </w:t>
      </w:r>
      <w:r>
        <w:rPr>
          <w:lang w:val="en-GB"/>
        </w:rPr>
        <w:t xml:space="preserve">at headword </w:t>
      </w:r>
      <w:r>
        <w:rPr>
          <w:i/>
          <w:lang w:val="en-GB"/>
        </w:rPr>
        <w:t xml:space="preserve">hair, </w:t>
      </w:r>
      <w:r>
        <w:rPr>
          <w:lang w:val="en-GB"/>
        </w:rPr>
        <w:t>can be both the verb that the headword is object of ("she brushed her hair") and a modified noun ("the hair brush"); however</w:t>
      </w:r>
      <w:r w:rsidR="007B5066">
        <w:rPr>
          <w:lang w:val="en-GB"/>
        </w:rPr>
        <w:t>,</w:t>
      </w:r>
      <w:r>
        <w:rPr>
          <w:lang w:val="en-GB"/>
        </w:rPr>
        <w:t xml:space="preserve"> the duplicates were often the outcome of part-of-speech</w:t>
      </w:r>
      <w:r w:rsidR="007B5066">
        <w:rPr>
          <w:lang w:val="en-GB"/>
        </w:rPr>
        <w:t xml:space="preserve"> </w:t>
      </w:r>
      <w:r>
        <w:rPr>
          <w:lang w:val="en-GB"/>
        </w:rPr>
        <w:t>tagging errors, and in any case, the duplication would not be helpful for the dictionary user.)</w:t>
      </w:r>
    </w:p>
    <w:p w:rsidR="00A02E45" w:rsidRDefault="00A02E45" w:rsidP="008A607E">
      <w:pPr>
        <w:widowControl/>
        <w:spacing w:line="240" w:lineRule="exact"/>
        <w:rPr>
          <w:lang w:val="en-GB"/>
        </w:rPr>
      </w:pPr>
      <w:r>
        <w:rPr>
          <w:lang w:val="en-GB"/>
        </w:rPr>
        <w:lastRenderedPageBreak/>
        <w:t xml:space="preserve">It was important not to overload the user with too much information. We set a limit of 20 collocates </w:t>
      </w:r>
      <w:r w:rsidR="00D540A7">
        <w:rPr>
          <w:lang w:val="en-GB"/>
        </w:rPr>
        <w:t xml:space="preserve">in a given grammatical relation </w:t>
      </w:r>
      <w:r>
        <w:rPr>
          <w:lang w:val="en-GB"/>
        </w:rPr>
        <w:t>and 20 related words.  We did not present related words if there was only one to present.</w:t>
      </w:r>
    </w:p>
    <w:p w:rsidR="00A02E45" w:rsidRDefault="00A02E45" w:rsidP="008A607E">
      <w:pPr>
        <w:widowControl/>
        <w:spacing w:line="240" w:lineRule="exact"/>
        <w:rPr>
          <w:lang w:val="en-GB"/>
        </w:rPr>
      </w:pPr>
    </w:p>
    <w:p w:rsidR="00A02E45" w:rsidRDefault="00A02E45" w:rsidP="008A607E">
      <w:pPr>
        <w:widowControl/>
        <w:spacing w:line="240" w:lineRule="exact"/>
        <w:rPr>
          <w:lang w:val="en-GB"/>
        </w:rPr>
      </w:pPr>
      <w:r>
        <w:rPr>
          <w:lang w:val="en-GB"/>
        </w:rPr>
        <w:t>All words presented had to be entries in OALD themselves.  All added words were then links to the word's OALD entry.</w:t>
      </w:r>
    </w:p>
    <w:p w:rsidR="00C10DB0" w:rsidRDefault="00C10DB0" w:rsidP="008A607E">
      <w:pPr>
        <w:widowControl/>
        <w:spacing w:line="240" w:lineRule="exact"/>
        <w:rPr>
          <w:lang w:val="en-GB"/>
        </w:rPr>
      </w:pPr>
    </w:p>
    <w:p w:rsidR="00A02E45" w:rsidRDefault="00A02E45" w:rsidP="008A607E">
      <w:pPr>
        <w:widowControl/>
        <w:spacing w:line="240" w:lineRule="exact"/>
        <w:rPr>
          <w:lang w:val="en-GB"/>
        </w:rPr>
      </w:pPr>
      <w:r>
        <w:rPr>
          <w:lang w:val="en-GB"/>
        </w:rPr>
        <w:t>To add a collocate, the frequency of the collocation had to be at least five.  This was set after some discussion of the precision-recall trade</w:t>
      </w:r>
      <w:r w:rsidR="002C26C4">
        <w:rPr>
          <w:lang w:val="en-GB"/>
        </w:rPr>
        <w:t>-</w:t>
      </w:r>
      <w:r>
        <w:rPr>
          <w:lang w:val="en-GB"/>
        </w:rPr>
        <w:t>off: a higher threshold would give fewer lexicographically dubious collocates, but would mea</w:t>
      </w:r>
      <w:r w:rsidR="00DA3AE6">
        <w:rPr>
          <w:lang w:val="en-GB"/>
        </w:rPr>
        <w:t>n there were fewer entries which</w:t>
      </w:r>
      <w:r>
        <w:rPr>
          <w:lang w:val="en-GB"/>
        </w:rPr>
        <w:t xml:space="preserve"> were augmented, so </w:t>
      </w:r>
      <w:bookmarkStart w:id="0" w:name="_GoBack"/>
      <w:bookmarkEnd w:id="0"/>
      <w:r w:rsidR="00DA3AE6">
        <w:rPr>
          <w:lang w:val="en-GB"/>
        </w:rPr>
        <w:t>reducing the scale of the experi</w:t>
      </w:r>
      <w:r>
        <w:rPr>
          <w:lang w:val="en-GB"/>
        </w:rPr>
        <w:t>ment.</w:t>
      </w:r>
    </w:p>
    <w:p w:rsidR="00DA3AE6" w:rsidRPr="00DA3AE6" w:rsidRDefault="00DA3AE6" w:rsidP="008A607E">
      <w:pPr>
        <w:widowControl/>
        <w:spacing w:line="240" w:lineRule="exact"/>
        <w:rPr>
          <w:lang w:val="en-GB"/>
        </w:rPr>
      </w:pPr>
    </w:p>
    <w:p w:rsidR="00C10DB0" w:rsidRDefault="00DA3AE6" w:rsidP="008A607E">
      <w:pPr>
        <w:widowControl/>
        <w:spacing w:line="240" w:lineRule="exact"/>
        <w:rPr>
          <w:lang w:val="en-GB"/>
        </w:rPr>
      </w:pPr>
      <w:r>
        <w:rPr>
          <w:lang w:val="en-GB"/>
        </w:rPr>
        <w:t>In the experiment, collocates and rela</w:t>
      </w:r>
      <w:r w:rsidR="00C21332">
        <w:rPr>
          <w:lang w:val="en-GB"/>
        </w:rPr>
        <w:t xml:space="preserve">ted words were all checked by </w:t>
      </w:r>
      <w:r w:rsidR="008D6F8F">
        <w:rPr>
          <w:lang w:val="en-GB"/>
        </w:rPr>
        <w:t>an OUP lexicographer</w:t>
      </w:r>
      <w:r>
        <w:rPr>
          <w:lang w:val="en-GB"/>
        </w:rPr>
        <w:t xml:space="preserve">.  </w:t>
      </w:r>
      <w:r w:rsidR="00532A4C">
        <w:rPr>
          <w:lang w:val="en-GB"/>
        </w:rPr>
        <w:t>The work took 8 to</w:t>
      </w:r>
      <w:r w:rsidR="00C10DB0">
        <w:rPr>
          <w:lang w:val="en-GB"/>
        </w:rPr>
        <w:t xml:space="preserve">10 hours for the </w:t>
      </w:r>
      <w:r w:rsidR="00532A4C">
        <w:rPr>
          <w:lang w:val="en-GB"/>
        </w:rPr>
        <w:t>initial 250 entries.  (For 19, there were no collocates or related words that passed all filters, leaving 231 where entries were augmented.)  Of 3367 links automatically added, 98 (3%) were removed.</w:t>
      </w:r>
    </w:p>
    <w:p w:rsidR="00C10DB0" w:rsidRDefault="00C10DB0" w:rsidP="008A607E">
      <w:pPr>
        <w:widowControl/>
        <w:spacing w:line="240" w:lineRule="exact"/>
        <w:rPr>
          <w:lang w:val="en-GB"/>
        </w:rPr>
      </w:pPr>
    </w:p>
    <w:p w:rsidR="00DA3AE6" w:rsidRDefault="00DA3AE6" w:rsidP="008A607E">
      <w:pPr>
        <w:widowControl/>
        <w:spacing w:line="240" w:lineRule="exact"/>
        <w:rPr>
          <w:lang w:val="en-GB"/>
        </w:rPr>
      </w:pPr>
      <w:r>
        <w:rPr>
          <w:lang w:val="en-GB"/>
        </w:rPr>
        <w:t>While this procedure would make it expensive to augmen</w:t>
      </w:r>
      <w:r w:rsidR="00D540A7">
        <w:rPr>
          <w:lang w:val="en-GB"/>
        </w:rPr>
        <w:t>t all entries, for an experiment</w:t>
      </w:r>
      <w:r>
        <w:rPr>
          <w:lang w:val="en-GB"/>
        </w:rPr>
        <w:t xml:space="preserve"> it was of gre</w:t>
      </w:r>
      <w:r w:rsidR="00C21332">
        <w:rPr>
          <w:lang w:val="en-GB"/>
        </w:rPr>
        <w:t>a</w:t>
      </w:r>
      <w:r>
        <w:rPr>
          <w:lang w:val="en-GB"/>
        </w:rPr>
        <w:t>t value as it exposed a number of areas of difficulty.  One of these was web spam, a significant problem in enTenten12 (</w:t>
      </w:r>
      <w:proofErr w:type="spellStart"/>
      <w:r>
        <w:rPr>
          <w:lang w:val="en-GB"/>
        </w:rPr>
        <w:t>Kilgarriff</w:t>
      </w:r>
      <w:proofErr w:type="spellEnd"/>
      <w:r>
        <w:rPr>
          <w:lang w:val="en-GB"/>
        </w:rPr>
        <w:t xml:space="preserve"> </w:t>
      </w:r>
      <w:r>
        <w:rPr>
          <w:lang w:val="en-GB"/>
        </w:rPr>
        <w:lastRenderedPageBreak/>
        <w:t xml:space="preserve">and </w:t>
      </w:r>
      <w:proofErr w:type="spellStart"/>
      <w:r>
        <w:rPr>
          <w:lang w:val="en-GB"/>
        </w:rPr>
        <w:t>Suchomel</w:t>
      </w:r>
      <w:proofErr w:type="spellEnd"/>
      <w:r>
        <w:rPr>
          <w:lang w:val="en-GB"/>
        </w:rPr>
        <w:t xml:space="preserve"> 2013)</w:t>
      </w:r>
      <w:r w:rsidR="00594AD6">
        <w:rPr>
          <w:lang w:val="en-GB"/>
        </w:rPr>
        <w:t>.  The exercise has focussed</w:t>
      </w:r>
      <w:r>
        <w:rPr>
          <w:lang w:val="en-GB"/>
        </w:rPr>
        <w:t xml:space="preserve"> efforts on developing very large corpora without, or with very little, web spam.</w:t>
      </w:r>
      <w:r w:rsidR="00532A4C">
        <w:rPr>
          <w:lang w:val="en-GB"/>
        </w:rPr>
        <w:t xml:space="preserve">  Another was failure to identify, and set aside, proper names which were also lexical words.</w:t>
      </w:r>
    </w:p>
    <w:p w:rsidR="00532A4C" w:rsidRDefault="00532A4C" w:rsidP="008A607E">
      <w:pPr>
        <w:widowControl/>
        <w:spacing w:line="240" w:lineRule="exact"/>
        <w:rPr>
          <w:lang w:val="en-GB"/>
        </w:rPr>
      </w:pPr>
    </w:p>
    <w:p w:rsidR="00532A4C" w:rsidRDefault="00532A4C" w:rsidP="008A607E">
      <w:pPr>
        <w:widowControl/>
        <w:spacing w:line="240" w:lineRule="exact"/>
        <w:rPr>
          <w:lang w:val="en-GB"/>
        </w:rPr>
      </w:pPr>
      <w:r>
        <w:rPr>
          <w:lang w:val="en-GB"/>
        </w:rPr>
        <w:t>We have a number of further ideas for improving the automatic filtering.  We hope to gain acces</w:t>
      </w:r>
      <w:r w:rsidR="00253400">
        <w:rPr>
          <w:lang w:val="en-GB"/>
        </w:rPr>
        <w:t>s to a corpus which</w:t>
      </w:r>
      <w:r>
        <w:rPr>
          <w:lang w:val="en-GB"/>
        </w:rPr>
        <w:t xml:space="preserve"> is smaller, but spam-free and processed with different tools.  We would then only include collocates</w:t>
      </w:r>
      <w:r w:rsidR="00253400">
        <w:rPr>
          <w:lang w:val="en-GB"/>
        </w:rPr>
        <w:t xml:space="preserve"> if the collocation</w:t>
      </w:r>
      <w:r>
        <w:rPr>
          <w:lang w:val="en-GB"/>
        </w:rPr>
        <w:t xml:space="preserve"> occurred at least once</w:t>
      </w:r>
      <w:r w:rsidR="00253400">
        <w:rPr>
          <w:lang w:val="en-GB"/>
        </w:rPr>
        <w:t xml:space="preserve"> in the second corpus, and related words if they were above a threshold there.</w:t>
      </w:r>
      <w:r>
        <w:rPr>
          <w:lang w:val="en-GB"/>
        </w:rPr>
        <w:t xml:space="preserve">    </w:t>
      </w:r>
    </w:p>
    <w:p w:rsidR="00D540A7" w:rsidRDefault="00C21332" w:rsidP="008A607E">
      <w:pPr>
        <w:pStyle w:val="Heading2"/>
        <w:widowControl/>
      </w:pPr>
      <w:r>
        <w:t>5.3</w:t>
      </w:r>
      <w:r>
        <w:tab/>
        <w:t>Presentation</w:t>
      </w:r>
    </w:p>
    <w:p w:rsidR="00D540A7" w:rsidRDefault="00D540A7" w:rsidP="008A607E">
      <w:pPr>
        <w:widowControl/>
        <w:spacing w:line="240" w:lineRule="exact"/>
        <w:rPr>
          <w:lang w:val="en-GB"/>
        </w:rPr>
      </w:pPr>
      <w:r>
        <w:rPr>
          <w:lang w:val="en-GB"/>
        </w:rPr>
        <w:t xml:space="preserve">The presentation of the augmented dictionary entry is shown below, for a </w:t>
      </w:r>
      <w:r w:rsidR="00A310C4">
        <w:rPr>
          <w:lang w:val="en-GB"/>
        </w:rPr>
        <w:t xml:space="preserve">concrete </w:t>
      </w:r>
      <w:r>
        <w:rPr>
          <w:lang w:val="en-GB"/>
        </w:rPr>
        <w:t>noun (</w:t>
      </w:r>
      <w:r w:rsidR="00A310C4">
        <w:rPr>
          <w:i/>
          <w:lang w:val="en-GB"/>
        </w:rPr>
        <w:t>myrrh</w:t>
      </w:r>
      <w:r>
        <w:rPr>
          <w:lang w:val="en-GB"/>
        </w:rPr>
        <w:t xml:space="preserve">), </w:t>
      </w:r>
      <w:r w:rsidRPr="00A310C4">
        <w:rPr>
          <w:lang w:val="en-GB"/>
        </w:rPr>
        <w:t>a</w:t>
      </w:r>
      <w:r>
        <w:rPr>
          <w:lang w:val="en-GB"/>
        </w:rPr>
        <w:t xml:space="preserve"> verb (</w:t>
      </w:r>
      <w:r>
        <w:rPr>
          <w:i/>
          <w:lang w:val="en-GB"/>
        </w:rPr>
        <w:t>iterate</w:t>
      </w:r>
      <w:r w:rsidR="00606604">
        <w:rPr>
          <w:lang w:val="en-GB"/>
        </w:rPr>
        <w:t>),</w:t>
      </w:r>
      <w:r>
        <w:rPr>
          <w:lang w:val="en-GB"/>
        </w:rPr>
        <w:t xml:space="preserve"> an adjective (</w:t>
      </w:r>
      <w:r>
        <w:rPr>
          <w:i/>
          <w:lang w:val="en-GB"/>
        </w:rPr>
        <w:t>peevish</w:t>
      </w:r>
      <w:r>
        <w:rPr>
          <w:lang w:val="en-GB"/>
        </w:rPr>
        <w:t>)</w:t>
      </w:r>
      <w:r w:rsidR="00606604">
        <w:rPr>
          <w:lang w:val="en-GB"/>
        </w:rPr>
        <w:t xml:space="preserve"> and an abstract noun (</w:t>
      </w:r>
      <w:r w:rsidR="00606604" w:rsidRPr="009D45C4">
        <w:rPr>
          <w:i/>
          <w:lang w:val="en-GB"/>
        </w:rPr>
        <w:t>languor</w:t>
      </w:r>
      <w:r w:rsidR="00606604">
        <w:rPr>
          <w:lang w:val="en-GB"/>
        </w:rPr>
        <w:t>)</w:t>
      </w:r>
      <w:r>
        <w:rPr>
          <w:lang w:val="en-GB"/>
        </w:rPr>
        <w:t>.</w:t>
      </w:r>
      <w:r w:rsidR="00A310C4">
        <w:rPr>
          <w:lang w:val="en-GB"/>
        </w:rPr>
        <w:t xml:space="preserve"> </w:t>
      </w:r>
      <w:r w:rsidR="00606604">
        <w:rPr>
          <w:lang w:val="en-GB"/>
        </w:rPr>
        <w:t xml:space="preserve"> These entries also show entries with many, and few, added words.</w:t>
      </w:r>
    </w:p>
    <w:p w:rsidR="003D29D4" w:rsidRDefault="003D29D4" w:rsidP="008A607E">
      <w:pPr>
        <w:widowControl/>
        <w:spacing w:line="240" w:lineRule="exact"/>
        <w:rPr>
          <w:lang w:val="en-GB"/>
        </w:rPr>
      </w:pPr>
    </w:p>
    <w:p w:rsidR="00A310C4" w:rsidRDefault="003D29D4" w:rsidP="008A607E">
      <w:pPr>
        <w:widowControl/>
        <w:spacing w:line="240" w:lineRule="exact"/>
        <w:rPr>
          <w:lang w:val="en-GB"/>
        </w:rPr>
      </w:pPr>
      <w:r>
        <w:rPr>
          <w:lang w:val="en-GB"/>
        </w:rPr>
        <w:t>The data was r</w:t>
      </w:r>
      <w:r w:rsidR="00594AD6">
        <w:rPr>
          <w:lang w:val="en-GB"/>
        </w:rPr>
        <w:t>e</w:t>
      </w:r>
      <w:r>
        <w:rPr>
          <w:lang w:val="en-GB"/>
        </w:rPr>
        <w:t xml:space="preserve">ady and the experimental run started on July 4th 2013.  Usage statistics were gathered using Google Analytics.  At time of writing, the experiment is still underway and the results presented are provisional.  Also the augmented entries accounted for just 0.5% of OALD web traffic, so data sizes at this point are modest. </w:t>
      </w:r>
    </w:p>
    <w:p w:rsidR="009D45C4" w:rsidRDefault="009D45C4" w:rsidP="008A607E">
      <w:pPr>
        <w:widowControl/>
        <w:spacing w:line="240" w:lineRule="exact"/>
        <w:sectPr w:rsidR="009D45C4" w:rsidSect="009B3CF4">
          <w:type w:val="continuous"/>
          <w:pgSz w:w="11906" w:h="16838" w:code="9"/>
          <w:pgMar w:top="1418" w:right="1077" w:bottom="1077" w:left="1077" w:header="851" w:footer="0" w:gutter="0"/>
          <w:cols w:num="2" w:space="357"/>
          <w:docGrid w:type="linesAndChars" w:linePitch="312"/>
        </w:sectPr>
      </w:pPr>
    </w:p>
    <w:p w:rsidR="009D45C4" w:rsidRDefault="009D45C4" w:rsidP="008A607E">
      <w:pPr>
        <w:widowControl/>
        <w:spacing w:line="240" w:lineRule="exact"/>
        <w:sectPr w:rsidR="009D45C4" w:rsidSect="009B3CF4">
          <w:type w:val="continuous"/>
          <w:pgSz w:w="11906" w:h="16838" w:code="9"/>
          <w:pgMar w:top="1418" w:right="1077" w:bottom="1077" w:left="1077" w:header="851" w:footer="0" w:gutter="0"/>
          <w:cols w:num="2" w:space="357"/>
          <w:docGrid w:type="linesAndChars" w:linePitch="312"/>
        </w:sectPr>
      </w:pPr>
    </w:p>
    <w:p w:rsidR="00BC3816" w:rsidRDefault="00BC3816" w:rsidP="008A607E">
      <w:pPr>
        <w:widowControl/>
        <w:spacing w:line="240" w:lineRule="exact"/>
        <w:jc w:val="center"/>
      </w:pPr>
    </w:p>
    <w:p w:rsidR="003C30D3" w:rsidRDefault="009D45C4" w:rsidP="008A607E">
      <w:pPr>
        <w:widowControl/>
        <w:spacing w:line="240" w:lineRule="exact"/>
        <w:jc w:val="center"/>
      </w:pPr>
      <w:r>
        <w:t xml:space="preserve">Fig 1: Augmented entry for </w:t>
      </w:r>
      <w:r>
        <w:rPr>
          <w:i/>
          <w:iCs/>
        </w:rPr>
        <w:t>myrrh</w:t>
      </w:r>
    </w:p>
    <w:p w:rsidR="00A310C4" w:rsidRDefault="00750D53" w:rsidP="008A607E">
      <w:pPr>
        <w:widowControl/>
        <w:spacing w:line="240" w:lineRule="auto"/>
        <w:jc w:val="center"/>
      </w:pPr>
      <w:r w:rsidRPr="00750D53">
        <w:rPr>
          <w:noProof/>
          <w:lang w:val="en-GB" w:eastAsia="en-GB"/>
        </w:rPr>
        <w:drawing>
          <wp:inline distT="0" distB="0" distL="0" distR="0">
            <wp:extent cx="4708800" cy="301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08800" cy="3016800"/>
                    </a:xfrm>
                    <a:prstGeom prst="rect">
                      <a:avLst/>
                    </a:prstGeom>
                  </pic:spPr>
                </pic:pic>
              </a:graphicData>
            </a:graphic>
          </wp:inline>
        </w:drawing>
      </w:r>
    </w:p>
    <w:p w:rsidR="00750D53" w:rsidRDefault="00750D53" w:rsidP="008A607E">
      <w:pPr>
        <w:widowControl/>
        <w:jc w:val="left"/>
      </w:pPr>
    </w:p>
    <w:p w:rsidR="009D45C4" w:rsidRDefault="009D45C4" w:rsidP="008A607E">
      <w:pPr>
        <w:keepNext/>
        <w:widowControl/>
        <w:spacing w:line="240" w:lineRule="exact"/>
        <w:jc w:val="center"/>
      </w:pPr>
      <w:r>
        <w:lastRenderedPageBreak/>
        <w:t xml:space="preserve">Fig 2: Augmented entry for </w:t>
      </w:r>
      <w:r>
        <w:rPr>
          <w:i/>
          <w:iCs/>
        </w:rPr>
        <w:t>iterate</w:t>
      </w:r>
    </w:p>
    <w:p w:rsidR="00750D53" w:rsidRDefault="00750D53" w:rsidP="008A607E">
      <w:pPr>
        <w:widowControl/>
        <w:spacing w:line="240" w:lineRule="auto"/>
        <w:jc w:val="center"/>
      </w:pPr>
      <w:r w:rsidRPr="00750D53">
        <w:rPr>
          <w:noProof/>
          <w:lang w:val="en-GB" w:eastAsia="en-GB"/>
        </w:rPr>
        <w:drawing>
          <wp:inline distT="0" distB="0" distL="0" distR="0">
            <wp:extent cx="4716000" cy="13068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16000" cy="1306800"/>
                    </a:xfrm>
                    <a:prstGeom prst="rect">
                      <a:avLst/>
                    </a:prstGeom>
                  </pic:spPr>
                </pic:pic>
              </a:graphicData>
            </a:graphic>
          </wp:inline>
        </w:drawing>
      </w:r>
    </w:p>
    <w:p w:rsidR="009D45C4" w:rsidRDefault="00DC2C48" w:rsidP="008A607E">
      <w:pPr>
        <w:keepNext/>
        <w:widowControl/>
        <w:spacing w:line="240" w:lineRule="exact"/>
        <w:jc w:val="center"/>
      </w:pPr>
      <w:r>
        <w:t>Fig 3:</w:t>
      </w:r>
      <w:r w:rsidR="009D45C4">
        <w:t xml:space="preserve"> Augmented entry for </w:t>
      </w:r>
      <w:r w:rsidR="00606604">
        <w:rPr>
          <w:i/>
          <w:iCs/>
        </w:rPr>
        <w:t>peevis</w:t>
      </w:r>
      <w:r w:rsidR="009D45C4">
        <w:rPr>
          <w:i/>
          <w:iCs/>
        </w:rPr>
        <w:t>h</w:t>
      </w:r>
    </w:p>
    <w:p w:rsidR="009D45C4" w:rsidRDefault="009D45C4" w:rsidP="008A607E">
      <w:pPr>
        <w:widowControl/>
        <w:spacing w:line="240" w:lineRule="auto"/>
        <w:jc w:val="center"/>
      </w:pPr>
      <w:r w:rsidRPr="00750D53">
        <w:rPr>
          <w:noProof/>
          <w:lang w:val="en-GB" w:eastAsia="en-GB"/>
        </w:rPr>
        <w:drawing>
          <wp:inline distT="0" distB="0" distL="0" distR="0">
            <wp:extent cx="4712400" cy="3308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712400" cy="3308400"/>
                    </a:xfrm>
                    <a:prstGeom prst="rect">
                      <a:avLst/>
                    </a:prstGeom>
                  </pic:spPr>
                </pic:pic>
              </a:graphicData>
            </a:graphic>
          </wp:inline>
        </w:drawing>
      </w:r>
    </w:p>
    <w:p w:rsidR="003C30D3" w:rsidRDefault="003C30D3" w:rsidP="008A607E">
      <w:pPr>
        <w:widowControl/>
        <w:jc w:val="left"/>
      </w:pPr>
    </w:p>
    <w:p w:rsidR="00DC2C48" w:rsidRDefault="00DC2C48" w:rsidP="008A607E">
      <w:pPr>
        <w:keepNext/>
        <w:widowControl/>
        <w:spacing w:line="240" w:lineRule="exact"/>
        <w:jc w:val="center"/>
      </w:pPr>
      <w:r>
        <w:t xml:space="preserve">Fig 4: Augmented entry for </w:t>
      </w:r>
      <w:r w:rsidR="00606604">
        <w:rPr>
          <w:i/>
          <w:iCs/>
        </w:rPr>
        <w:t>languor</w:t>
      </w:r>
    </w:p>
    <w:p w:rsidR="003C30D3" w:rsidRDefault="003C30D3" w:rsidP="008A607E">
      <w:pPr>
        <w:widowControl/>
        <w:spacing w:line="240" w:lineRule="auto"/>
        <w:jc w:val="center"/>
      </w:pPr>
      <w:r w:rsidRPr="003C30D3">
        <w:rPr>
          <w:noProof/>
          <w:lang w:val="en-GB" w:eastAsia="en-GB"/>
        </w:rPr>
        <w:drawing>
          <wp:inline distT="0" distB="0" distL="0" distR="0">
            <wp:extent cx="4708800" cy="240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08800" cy="2401200"/>
                    </a:xfrm>
                    <a:prstGeom prst="rect">
                      <a:avLst/>
                    </a:prstGeom>
                  </pic:spPr>
                </pic:pic>
              </a:graphicData>
            </a:graphic>
          </wp:inline>
        </w:drawing>
      </w:r>
    </w:p>
    <w:p w:rsidR="00DC2C48" w:rsidRDefault="00DC2C48" w:rsidP="008A607E">
      <w:pPr>
        <w:widowControl/>
        <w:spacing w:line="240" w:lineRule="auto"/>
        <w:jc w:val="left"/>
        <w:rPr>
          <w:b/>
          <w:bCs/>
          <w:sz w:val="22"/>
          <w:szCs w:val="22"/>
        </w:rPr>
        <w:sectPr w:rsidR="00DC2C48" w:rsidSect="009D45C4">
          <w:type w:val="continuous"/>
          <w:pgSz w:w="11906" w:h="16838" w:code="9"/>
          <w:pgMar w:top="1418" w:right="1077" w:bottom="1077" w:left="1077" w:header="851" w:footer="0" w:gutter="0"/>
          <w:cols w:space="357"/>
          <w:docGrid w:type="linesAndChars" w:linePitch="312"/>
        </w:sectPr>
      </w:pPr>
    </w:p>
    <w:p w:rsidR="00DC2C48" w:rsidRDefault="00DC2C48" w:rsidP="008A607E">
      <w:pPr>
        <w:widowControl/>
        <w:spacing w:line="240" w:lineRule="auto"/>
        <w:jc w:val="left"/>
        <w:rPr>
          <w:b/>
          <w:bCs/>
          <w:sz w:val="22"/>
          <w:szCs w:val="22"/>
        </w:rPr>
        <w:sectPr w:rsidR="00DC2C48" w:rsidSect="00CC267D">
          <w:pgSz w:w="11906" w:h="16838" w:code="9"/>
          <w:pgMar w:top="1418" w:right="1077" w:bottom="1077" w:left="1077" w:header="851" w:footer="0" w:gutter="0"/>
          <w:cols w:space="357"/>
          <w:docGrid w:type="linesAndChars" w:linePitch="312"/>
        </w:sectPr>
      </w:pPr>
    </w:p>
    <w:p w:rsidR="00C10DB0" w:rsidRDefault="00C10DB0" w:rsidP="00C10DB0">
      <w:pPr>
        <w:pStyle w:val="Heading2"/>
        <w:widowControl/>
      </w:pPr>
      <w:r>
        <w:lastRenderedPageBreak/>
        <w:t>5.4</w:t>
      </w:r>
      <w:r>
        <w:tab/>
      </w:r>
      <w:r w:rsidRPr="00151E2A">
        <w:t>R</w:t>
      </w:r>
      <w:r>
        <w:t>esults for users</w:t>
      </w:r>
    </w:p>
    <w:p w:rsidR="00C10DB0" w:rsidRPr="005A6C9C" w:rsidRDefault="00C10DB0" w:rsidP="00C10DB0">
      <w:pPr>
        <w:rPr>
          <w:lang w:eastAsia="en-GB"/>
        </w:rPr>
      </w:pPr>
      <w:r w:rsidRPr="0035167A">
        <w:rPr>
          <w:lang w:eastAsia="en-GB"/>
        </w:rPr>
        <w:t>With the experim</w:t>
      </w:r>
      <w:r>
        <w:rPr>
          <w:lang w:eastAsia="en-GB"/>
        </w:rPr>
        <w:t xml:space="preserve">ent only running for two months </w:t>
      </w:r>
      <w:r w:rsidRPr="0035167A">
        <w:rPr>
          <w:lang w:eastAsia="en-GB"/>
        </w:rPr>
        <w:t>at time of writing,</w:t>
      </w:r>
      <w:r>
        <w:rPr>
          <w:lang w:eastAsia="en-GB"/>
        </w:rPr>
        <w:t xml:space="preserve"> on a small sample of entries,</w:t>
      </w:r>
      <w:r w:rsidRPr="0035167A">
        <w:rPr>
          <w:lang w:eastAsia="en-GB"/>
        </w:rPr>
        <w:t xml:space="preserve"> i</w:t>
      </w:r>
      <w:r>
        <w:rPr>
          <w:lang w:eastAsia="en-GB"/>
        </w:rPr>
        <w:t>t is early to have gathered</w:t>
      </w:r>
      <w:r w:rsidRPr="0035167A">
        <w:rPr>
          <w:lang w:eastAsia="en-GB"/>
        </w:rPr>
        <w:t xml:space="preserve"> feedback from users and this paper </w:t>
      </w:r>
      <w:proofErr w:type="spellStart"/>
      <w:r w:rsidRPr="0035167A">
        <w:rPr>
          <w:lang w:eastAsia="en-GB"/>
        </w:rPr>
        <w:t>emphasises</w:t>
      </w:r>
      <w:proofErr w:type="spellEnd"/>
      <w:r w:rsidRPr="0035167A">
        <w:rPr>
          <w:lang w:eastAsia="en-GB"/>
        </w:rPr>
        <w:t xml:space="preserve"> SEO benefits.  However we have received</w:t>
      </w:r>
      <w:r>
        <w:rPr>
          <w:lang w:eastAsia="en-GB"/>
        </w:rPr>
        <w:t xml:space="preserve"> three unsolicited reviews, from Poland:</w:t>
      </w:r>
    </w:p>
    <w:p w:rsidR="00C10DB0" w:rsidRDefault="00C10DB0" w:rsidP="00CC267D">
      <w:pPr>
        <w:widowControl/>
        <w:ind w:left="425"/>
        <w:rPr>
          <w:color w:val="222222"/>
          <w:sz w:val="18"/>
          <w:szCs w:val="18"/>
        </w:rPr>
      </w:pPr>
      <w:r w:rsidRPr="005A6C9C">
        <w:rPr>
          <w:color w:val="222222"/>
          <w:sz w:val="18"/>
          <w:szCs w:val="18"/>
        </w:rPr>
        <w:t>I have opened the dictionary today and saw the additions for the first time. I think it is a great idea and very useful! Both Collocates and Related Entries can help my students and myself in learning and teaching English. They are very intuitive and easy to use. I do hope you will develop this BETA version and we will be able to use more of it soon. Congratulations on great improvement!</w:t>
      </w:r>
    </w:p>
    <w:p w:rsidR="00C10DB0" w:rsidRPr="005A6C9C" w:rsidRDefault="00C10DB0" w:rsidP="00C10DB0">
      <w:pPr>
        <w:ind w:left="425"/>
        <w:rPr>
          <w:color w:val="222222"/>
        </w:rPr>
      </w:pPr>
    </w:p>
    <w:p w:rsidR="00C10DB0" w:rsidRPr="00C10DB0" w:rsidRDefault="00C10DB0" w:rsidP="00C10DB0">
      <w:pPr>
        <w:rPr>
          <w:color w:val="222222"/>
          <w:szCs w:val="20"/>
        </w:rPr>
      </w:pPr>
      <w:r w:rsidRPr="00CC267D">
        <w:rPr>
          <w:szCs w:val="20"/>
        </w:rPr>
        <w:t>From Italy:</w:t>
      </w:r>
    </w:p>
    <w:p w:rsidR="00C10DB0" w:rsidRDefault="00C10DB0" w:rsidP="00CC267D">
      <w:pPr>
        <w:ind w:left="425"/>
        <w:rPr>
          <w:color w:val="222222"/>
          <w:sz w:val="18"/>
          <w:szCs w:val="18"/>
        </w:rPr>
      </w:pPr>
      <w:r w:rsidRPr="00CC267D">
        <w:rPr>
          <w:color w:val="222222"/>
          <w:sz w:val="18"/>
          <w:szCs w:val="18"/>
        </w:rPr>
        <w:t>I’ve just come across the beta version panel and I think it is a great idea. I do like it and I wish I could find it as much as possible</w:t>
      </w:r>
    </w:p>
    <w:p w:rsidR="00C10DB0" w:rsidRPr="00C10DB0" w:rsidRDefault="00C10DB0" w:rsidP="00CC267D">
      <w:pPr>
        <w:ind w:left="425"/>
        <w:rPr>
          <w:color w:val="222222"/>
        </w:rPr>
      </w:pPr>
    </w:p>
    <w:p w:rsidR="00C10DB0" w:rsidRPr="00C10DB0" w:rsidRDefault="00C10DB0" w:rsidP="00C10DB0">
      <w:pPr>
        <w:rPr>
          <w:color w:val="222222"/>
          <w:szCs w:val="20"/>
        </w:rPr>
      </w:pPr>
      <w:r w:rsidRPr="00CC267D">
        <w:rPr>
          <w:szCs w:val="20"/>
        </w:rPr>
        <w:t>And from Spain:</w:t>
      </w:r>
    </w:p>
    <w:p w:rsidR="005A6C9C" w:rsidRPr="00CC267D" w:rsidRDefault="00C10DB0" w:rsidP="00CC267D">
      <w:pPr>
        <w:ind w:left="425"/>
        <w:rPr>
          <w:color w:val="222222"/>
          <w:sz w:val="18"/>
          <w:szCs w:val="18"/>
        </w:rPr>
      </w:pPr>
      <w:r w:rsidRPr="00CC267D">
        <w:rPr>
          <w:color w:val="222222"/>
          <w:sz w:val="18"/>
          <w:szCs w:val="18"/>
        </w:rPr>
        <w:t>I really appreciate the usefulness of the “Relative Entries” addition. I think they are a good complement that helps very m</w:t>
      </w:r>
      <w:r>
        <w:rPr>
          <w:color w:val="222222"/>
          <w:sz w:val="18"/>
          <w:szCs w:val="18"/>
        </w:rPr>
        <w:t>uch in learning vocabulary. With</w:t>
      </w:r>
      <w:r w:rsidRPr="00CC267D">
        <w:rPr>
          <w:color w:val="222222"/>
          <w:sz w:val="18"/>
          <w:szCs w:val="18"/>
        </w:rPr>
        <w:t xml:space="preserve"> them it is a pleasure to relate words that in another way are difficult to find for a foreign student. I would like that, little by little, you could increase the number of entries.</w:t>
      </w:r>
    </w:p>
    <w:p w:rsidR="005A6C9C" w:rsidRDefault="005A6C9C" w:rsidP="005A6C9C">
      <w:pPr>
        <w:pStyle w:val="Heading2"/>
      </w:pPr>
      <w:r>
        <w:t xml:space="preserve">5.5 </w:t>
      </w:r>
      <w:r>
        <w:tab/>
        <w:t>Results for SEO</w:t>
      </w:r>
    </w:p>
    <w:p w:rsidR="002554F3" w:rsidRDefault="002432CC" w:rsidP="008A607E">
      <w:pPr>
        <w:widowControl/>
        <w:spacing w:line="240" w:lineRule="exact"/>
        <w:rPr>
          <w:lang w:val="en-GB"/>
        </w:rPr>
      </w:pPr>
      <w:r>
        <w:rPr>
          <w:lang w:val="en-GB"/>
        </w:rPr>
        <w:t>To establish whether the augmentations have made a difference, we have to compare web traffic for the same entries, before and after the augmentations.  Moreover, since web behaviour displays annual cyclical behaviour, it is best to compar</w:t>
      </w:r>
      <w:r w:rsidR="002554F3">
        <w:rPr>
          <w:lang w:val="en-GB"/>
        </w:rPr>
        <w:t>e data for the same</w:t>
      </w:r>
      <w:r>
        <w:rPr>
          <w:lang w:val="en-GB"/>
        </w:rPr>
        <w:t xml:space="preserve"> dates in different years.   Web t</w:t>
      </w:r>
      <w:r w:rsidR="00595AC5">
        <w:rPr>
          <w:lang w:val="en-GB"/>
        </w:rPr>
        <w:t xml:space="preserve">raffic is </w:t>
      </w:r>
      <w:r w:rsidR="008A607E">
        <w:rPr>
          <w:lang w:val="en-GB"/>
        </w:rPr>
        <w:t xml:space="preserve">here </w:t>
      </w:r>
      <w:r w:rsidR="00595AC5">
        <w:rPr>
          <w:lang w:val="en-GB"/>
        </w:rPr>
        <w:t>measured using t</w:t>
      </w:r>
      <w:r w:rsidR="008A607E">
        <w:rPr>
          <w:lang w:val="en-GB"/>
        </w:rPr>
        <w:t>wo</w:t>
      </w:r>
      <w:r w:rsidR="00595AC5">
        <w:rPr>
          <w:lang w:val="en-GB"/>
        </w:rPr>
        <w:t xml:space="preserve"> variable</w:t>
      </w:r>
      <w:r>
        <w:rPr>
          <w:lang w:val="en-GB"/>
        </w:rPr>
        <w:t xml:space="preserve">s: </w:t>
      </w:r>
      <w:proofErr w:type="spellStart"/>
      <w:r>
        <w:rPr>
          <w:lang w:val="en-GB"/>
        </w:rPr>
        <w:t>pageviews</w:t>
      </w:r>
      <w:proofErr w:type="spellEnd"/>
      <w:r>
        <w:rPr>
          <w:lang w:val="en-GB"/>
        </w:rPr>
        <w:t xml:space="preserve"> (</w:t>
      </w:r>
      <w:r w:rsidR="00595AC5">
        <w:rPr>
          <w:lang w:val="en-GB"/>
        </w:rPr>
        <w:t>the number of time</w:t>
      </w:r>
      <w:r>
        <w:rPr>
          <w:lang w:val="en-GB"/>
        </w:rPr>
        <w:t xml:space="preserve">s a page was viewed), visits </w:t>
      </w:r>
      <w:r w:rsidR="00595AC5">
        <w:rPr>
          <w:lang w:val="en-GB"/>
        </w:rPr>
        <w:t>(where a single visit may involv</w:t>
      </w:r>
      <w:r>
        <w:rPr>
          <w:lang w:val="en-GB"/>
        </w:rPr>
        <w:t>e a n</w:t>
      </w:r>
      <w:r w:rsidR="00C21332">
        <w:rPr>
          <w:lang w:val="en-GB"/>
        </w:rPr>
        <w:t xml:space="preserve">umber of </w:t>
      </w:r>
      <w:proofErr w:type="spellStart"/>
      <w:r w:rsidR="00C21332">
        <w:rPr>
          <w:lang w:val="en-GB"/>
        </w:rPr>
        <w:t>pageviews</w:t>
      </w:r>
      <w:proofErr w:type="spellEnd"/>
      <w:r w:rsidR="00C21332">
        <w:rPr>
          <w:lang w:val="en-GB"/>
        </w:rPr>
        <w:t>, as the user</w:t>
      </w:r>
      <w:r>
        <w:rPr>
          <w:lang w:val="en-GB"/>
        </w:rPr>
        <w:t xml:space="preserve"> navigates</w:t>
      </w:r>
      <w:r w:rsidR="00595AC5">
        <w:rPr>
          <w:lang w:val="en-GB"/>
        </w:rPr>
        <w:t xml:space="preserve"> to and fro</w:t>
      </w:r>
      <w:r>
        <w:rPr>
          <w:lang w:val="en-GB"/>
        </w:rPr>
        <w:t>).</w:t>
      </w:r>
      <w:r>
        <w:rPr>
          <w:rStyle w:val="FootnoteReference"/>
          <w:lang w:val="en-GB"/>
        </w:rPr>
        <w:footnoteReference w:id="3"/>
      </w:r>
      <w:r>
        <w:rPr>
          <w:lang w:val="en-GB"/>
        </w:rPr>
        <w:t xml:space="preserve">  In Table</w:t>
      </w:r>
      <w:r w:rsidR="00595AC5">
        <w:rPr>
          <w:lang w:val="en-GB"/>
        </w:rPr>
        <w:t xml:space="preserve"> 1 we present figures for the </w:t>
      </w:r>
      <w:r w:rsidR="00C21332">
        <w:rPr>
          <w:lang w:val="en-GB"/>
        </w:rPr>
        <w:t>231 test</w:t>
      </w:r>
      <w:r w:rsidR="00595AC5">
        <w:rPr>
          <w:lang w:val="en-GB"/>
        </w:rPr>
        <w:t xml:space="preserve"> entries for the same time periods</w:t>
      </w:r>
      <w:r w:rsidR="009F0972">
        <w:rPr>
          <w:lang w:val="en-GB"/>
        </w:rPr>
        <w:t xml:space="preserve"> (4 July - 3 Sept)</w:t>
      </w:r>
      <w:r w:rsidR="00595AC5">
        <w:rPr>
          <w:lang w:val="en-GB"/>
        </w:rPr>
        <w:t xml:space="preserve"> in 2012 (before augmentation) and 2013 (after).</w:t>
      </w:r>
    </w:p>
    <w:p w:rsidR="002554F3" w:rsidRDefault="002554F3" w:rsidP="008A607E">
      <w:pPr>
        <w:widowControl/>
        <w:spacing w:line="240" w:lineRule="exact"/>
        <w:rPr>
          <w:lang w:val="en-GB"/>
        </w:rPr>
      </w:pPr>
    </w:p>
    <w:tbl>
      <w:tblPr>
        <w:tblStyle w:val="TableGrid"/>
        <w:tblW w:w="0" w:type="auto"/>
        <w:tblLook w:val="04A0"/>
      </w:tblPr>
      <w:tblGrid>
        <w:gridCol w:w="1809"/>
        <w:gridCol w:w="851"/>
        <w:gridCol w:w="850"/>
        <w:gridCol w:w="993"/>
      </w:tblGrid>
      <w:tr w:rsidR="002554F3" w:rsidTr="002554F3">
        <w:tc>
          <w:tcPr>
            <w:tcW w:w="1809" w:type="dxa"/>
          </w:tcPr>
          <w:p w:rsidR="002554F3" w:rsidRPr="002554F3" w:rsidRDefault="002554F3" w:rsidP="008A607E">
            <w:pPr>
              <w:keepNext/>
              <w:widowControl/>
              <w:spacing w:line="240" w:lineRule="exact"/>
              <w:rPr>
                <w:sz w:val="18"/>
                <w:szCs w:val="18"/>
                <w:lang w:val="en-GB"/>
              </w:rPr>
            </w:pPr>
          </w:p>
        </w:tc>
        <w:tc>
          <w:tcPr>
            <w:tcW w:w="851" w:type="dxa"/>
          </w:tcPr>
          <w:p w:rsidR="002554F3" w:rsidRPr="002554F3" w:rsidRDefault="002554F3" w:rsidP="008A607E">
            <w:pPr>
              <w:keepNext/>
              <w:widowControl/>
              <w:spacing w:line="240" w:lineRule="exact"/>
              <w:jc w:val="center"/>
              <w:rPr>
                <w:sz w:val="18"/>
                <w:szCs w:val="18"/>
                <w:lang w:val="en-GB"/>
              </w:rPr>
            </w:pPr>
            <w:r>
              <w:rPr>
                <w:sz w:val="18"/>
                <w:szCs w:val="18"/>
                <w:lang w:val="en-GB"/>
              </w:rPr>
              <w:t>2012</w:t>
            </w:r>
          </w:p>
        </w:tc>
        <w:tc>
          <w:tcPr>
            <w:tcW w:w="850" w:type="dxa"/>
          </w:tcPr>
          <w:p w:rsidR="002554F3" w:rsidRPr="002554F3" w:rsidRDefault="002554F3" w:rsidP="008A607E">
            <w:pPr>
              <w:keepNext/>
              <w:widowControl/>
              <w:spacing w:line="240" w:lineRule="exact"/>
              <w:jc w:val="center"/>
              <w:rPr>
                <w:sz w:val="18"/>
                <w:szCs w:val="18"/>
                <w:lang w:val="en-GB"/>
              </w:rPr>
            </w:pPr>
            <w:r>
              <w:rPr>
                <w:sz w:val="18"/>
                <w:szCs w:val="18"/>
                <w:lang w:val="en-GB"/>
              </w:rPr>
              <w:t>2013</w:t>
            </w:r>
          </w:p>
        </w:tc>
        <w:tc>
          <w:tcPr>
            <w:tcW w:w="993" w:type="dxa"/>
          </w:tcPr>
          <w:p w:rsidR="002554F3" w:rsidRPr="002554F3" w:rsidRDefault="002554F3" w:rsidP="008A607E">
            <w:pPr>
              <w:keepNext/>
              <w:widowControl/>
              <w:spacing w:line="240" w:lineRule="exact"/>
              <w:jc w:val="center"/>
              <w:rPr>
                <w:sz w:val="18"/>
                <w:szCs w:val="18"/>
                <w:lang w:val="en-GB"/>
              </w:rPr>
            </w:pPr>
            <w:r>
              <w:rPr>
                <w:sz w:val="18"/>
                <w:szCs w:val="18"/>
                <w:lang w:val="en-GB"/>
              </w:rPr>
              <w:t>% change</w:t>
            </w:r>
          </w:p>
        </w:tc>
      </w:tr>
      <w:tr w:rsidR="002554F3" w:rsidTr="002554F3">
        <w:tc>
          <w:tcPr>
            <w:tcW w:w="1809" w:type="dxa"/>
          </w:tcPr>
          <w:p w:rsidR="002554F3" w:rsidRPr="002554F3" w:rsidRDefault="002554F3" w:rsidP="008A607E">
            <w:pPr>
              <w:keepNext/>
              <w:widowControl/>
              <w:spacing w:line="240" w:lineRule="exact"/>
              <w:rPr>
                <w:sz w:val="18"/>
                <w:szCs w:val="18"/>
                <w:lang w:val="en-GB"/>
              </w:rPr>
            </w:pPr>
            <w:proofErr w:type="spellStart"/>
            <w:r w:rsidRPr="002554F3">
              <w:rPr>
                <w:sz w:val="18"/>
                <w:szCs w:val="18"/>
                <w:lang w:val="en-GB"/>
              </w:rPr>
              <w:t>Pageviews</w:t>
            </w:r>
            <w:proofErr w:type="spellEnd"/>
            <w:r w:rsidRPr="002554F3">
              <w:rPr>
                <w:sz w:val="18"/>
                <w:szCs w:val="18"/>
                <w:lang w:val="en-GB"/>
              </w:rPr>
              <w:t xml:space="preserve"> index</w:t>
            </w:r>
          </w:p>
        </w:tc>
        <w:tc>
          <w:tcPr>
            <w:tcW w:w="851" w:type="dxa"/>
          </w:tcPr>
          <w:p w:rsidR="002554F3" w:rsidRPr="002554F3" w:rsidRDefault="00691018" w:rsidP="008A607E">
            <w:pPr>
              <w:keepNext/>
              <w:widowControl/>
              <w:spacing w:line="240" w:lineRule="exact"/>
              <w:jc w:val="center"/>
              <w:rPr>
                <w:sz w:val="18"/>
                <w:szCs w:val="18"/>
                <w:lang w:val="en-GB"/>
              </w:rPr>
            </w:pPr>
            <w:r>
              <w:rPr>
                <w:sz w:val="18"/>
                <w:szCs w:val="18"/>
                <w:lang w:val="en-GB"/>
              </w:rPr>
              <w:t>100</w:t>
            </w:r>
          </w:p>
        </w:tc>
        <w:tc>
          <w:tcPr>
            <w:tcW w:w="850" w:type="dxa"/>
          </w:tcPr>
          <w:p w:rsidR="002554F3" w:rsidRPr="002554F3" w:rsidRDefault="00691018" w:rsidP="008A607E">
            <w:pPr>
              <w:keepNext/>
              <w:widowControl/>
              <w:spacing w:line="240" w:lineRule="exact"/>
              <w:jc w:val="center"/>
              <w:rPr>
                <w:sz w:val="18"/>
                <w:szCs w:val="18"/>
                <w:lang w:val="en-GB"/>
              </w:rPr>
            </w:pPr>
            <w:r>
              <w:rPr>
                <w:sz w:val="18"/>
                <w:szCs w:val="18"/>
                <w:lang w:val="en-GB"/>
              </w:rPr>
              <w:t>177</w:t>
            </w:r>
          </w:p>
        </w:tc>
        <w:tc>
          <w:tcPr>
            <w:tcW w:w="993" w:type="dxa"/>
          </w:tcPr>
          <w:p w:rsidR="002554F3" w:rsidRPr="002554F3" w:rsidRDefault="002554F3" w:rsidP="008A607E">
            <w:pPr>
              <w:keepNext/>
              <w:widowControl/>
              <w:spacing w:line="240" w:lineRule="exact"/>
              <w:jc w:val="center"/>
              <w:rPr>
                <w:sz w:val="18"/>
                <w:szCs w:val="18"/>
                <w:lang w:val="en-GB"/>
              </w:rPr>
            </w:pPr>
            <w:r>
              <w:rPr>
                <w:sz w:val="18"/>
                <w:szCs w:val="18"/>
                <w:lang w:val="en-GB"/>
              </w:rPr>
              <w:t>77%</w:t>
            </w:r>
          </w:p>
        </w:tc>
      </w:tr>
      <w:tr w:rsidR="002554F3" w:rsidTr="002554F3">
        <w:tc>
          <w:tcPr>
            <w:tcW w:w="1809" w:type="dxa"/>
          </w:tcPr>
          <w:p w:rsidR="002554F3" w:rsidRPr="002554F3" w:rsidRDefault="002554F3" w:rsidP="008A607E">
            <w:pPr>
              <w:keepNext/>
              <w:widowControl/>
              <w:spacing w:line="240" w:lineRule="exact"/>
              <w:rPr>
                <w:sz w:val="18"/>
                <w:szCs w:val="18"/>
                <w:lang w:val="en-GB"/>
              </w:rPr>
            </w:pPr>
            <w:r>
              <w:rPr>
                <w:sz w:val="18"/>
                <w:szCs w:val="18"/>
                <w:lang w:val="en-GB"/>
              </w:rPr>
              <w:t>Visits index</w:t>
            </w:r>
          </w:p>
        </w:tc>
        <w:tc>
          <w:tcPr>
            <w:tcW w:w="851" w:type="dxa"/>
          </w:tcPr>
          <w:p w:rsidR="002554F3" w:rsidRPr="002554F3" w:rsidRDefault="00691018" w:rsidP="008A607E">
            <w:pPr>
              <w:keepNext/>
              <w:widowControl/>
              <w:spacing w:line="240" w:lineRule="exact"/>
              <w:jc w:val="center"/>
              <w:rPr>
                <w:sz w:val="18"/>
                <w:szCs w:val="18"/>
                <w:lang w:val="en-GB"/>
              </w:rPr>
            </w:pPr>
            <w:r>
              <w:rPr>
                <w:sz w:val="18"/>
                <w:szCs w:val="18"/>
                <w:lang w:val="en-GB"/>
              </w:rPr>
              <w:t>100</w:t>
            </w:r>
          </w:p>
        </w:tc>
        <w:tc>
          <w:tcPr>
            <w:tcW w:w="850" w:type="dxa"/>
          </w:tcPr>
          <w:p w:rsidR="002554F3" w:rsidRPr="002554F3" w:rsidRDefault="00691018" w:rsidP="008A607E">
            <w:pPr>
              <w:keepNext/>
              <w:widowControl/>
              <w:spacing w:line="240" w:lineRule="exact"/>
              <w:jc w:val="center"/>
              <w:rPr>
                <w:sz w:val="18"/>
                <w:szCs w:val="18"/>
                <w:lang w:val="en-GB"/>
              </w:rPr>
            </w:pPr>
            <w:r>
              <w:rPr>
                <w:sz w:val="18"/>
                <w:szCs w:val="18"/>
                <w:lang w:val="en-GB"/>
              </w:rPr>
              <w:t>196</w:t>
            </w:r>
          </w:p>
        </w:tc>
        <w:tc>
          <w:tcPr>
            <w:tcW w:w="993" w:type="dxa"/>
          </w:tcPr>
          <w:p w:rsidR="002554F3" w:rsidRPr="002554F3" w:rsidRDefault="002554F3" w:rsidP="008A607E">
            <w:pPr>
              <w:keepNext/>
              <w:widowControl/>
              <w:spacing w:line="240" w:lineRule="exact"/>
              <w:jc w:val="center"/>
              <w:rPr>
                <w:sz w:val="18"/>
                <w:szCs w:val="18"/>
                <w:lang w:val="en-GB"/>
              </w:rPr>
            </w:pPr>
            <w:r>
              <w:rPr>
                <w:sz w:val="18"/>
                <w:szCs w:val="18"/>
                <w:lang w:val="en-GB"/>
              </w:rPr>
              <w:t>96%</w:t>
            </w:r>
          </w:p>
        </w:tc>
      </w:tr>
    </w:tbl>
    <w:p w:rsidR="00606604" w:rsidRDefault="00606604" w:rsidP="008A607E">
      <w:pPr>
        <w:pStyle w:val="LRECCaption"/>
        <w:widowControl/>
        <w:spacing w:line="240" w:lineRule="exact"/>
        <w:rPr>
          <w:lang w:val="en-GB"/>
        </w:rPr>
      </w:pPr>
    </w:p>
    <w:p w:rsidR="002554F3" w:rsidRDefault="002554F3" w:rsidP="008A607E">
      <w:pPr>
        <w:pStyle w:val="LRECCaption"/>
        <w:widowControl/>
        <w:spacing w:line="240" w:lineRule="exact"/>
        <w:rPr>
          <w:lang w:val="en-GB"/>
        </w:rPr>
      </w:pPr>
      <w:r w:rsidRPr="00115802">
        <w:rPr>
          <w:lang w:val="en-GB"/>
        </w:rPr>
        <w:t xml:space="preserve">Table 1: </w:t>
      </w:r>
      <w:r w:rsidR="00C21332">
        <w:t>Tes</w:t>
      </w:r>
      <w:r>
        <w:t>t entries we</w:t>
      </w:r>
      <w:r w:rsidR="009F0972">
        <w:t>b</w:t>
      </w:r>
      <w:r>
        <w:t xml:space="preserve"> traffic 2012 and 2013</w:t>
      </w:r>
      <w:r w:rsidRPr="00115802">
        <w:rPr>
          <w:lang w:val="en-GB"/>
        </w:rPr>
        <w:t>.</w:t>
      </w:r>
    </w:p>
    <w:p w:rsidR="002554F3" w:rsidRDefault="002554F3" w:rsidP="008A607E">
      <w:pPr>
        <w:widowControl/>
        <w:spacing w:line="240" w:lineRule="exact"/>
        <w:rPr>
          <w:lang w:val="en-GB"/>
        </w:rPr>
      </w:pPr>
    </w:p>
    <w:p w:rsidR="002554F3" w:rsidRDefault="002554F3" w:rsidP="008A607E">
      <w:pPr>
        <w:widowControl/>
        <w:spacing w:line="240" w:lineRule="exact"/>
        <w:rPr>
          <w:lang w:val="en-GB"/>
        </w:rPr>
      </w:pPr>
      <w:r>
        <w:rPr>
          <w:lang w:val="en-GB"/>
        </w:rPr>
        <w:t>OALD web traffic has been increasing overall between 2012 and 2013</w:t>
      </w:r>
      <w:r w:rsidR="009F0972">
        <w:rPr>
          <w:lang w:val="en-GB"/>
        </w:rPr>
        <w:t>, and this must be allowed for in determining if the augmentations have made a difference.  The figures for OALD overall are presented in Table 2.</w:t>
      </w:r>
    </w:p>
    <w:p w:rsidR="009F0972" w:rsidRDefault="009F0972" w:rsidP="008A607E">
      <w:pPr>
        <w:widowControl/>
        <w:spacing w:line="240" w:lineRule="exact"/>
        <w:rPr>
          <w:lang w:val="en-GB"/>
        </w:rPr>
      </w:pPr>
    </w:p>
    <w:tbl>
      <w:tblPr>
        <w:tblStyle w:val="TableGrid"/>
        <w:tblW w:w="0" w:type="auto"/>
        <w:tblLook w:val="04A0"/>
      </w:tblPr>
      <w:tblGrid>
        <w:gridCol w:w="1809"/>
        <w:gridCol w:w="851"/>
        <w:gridCol w:w="936"/>
        <w:gridCol w:w="993"/>
      </w:tblGrid>
      <w:tr w:rsidR="009F0972" w:rsidTr="00691018">
        <w:tc>
          <w:tcPr>
            <w:tcW w:w="1809" w:type="dxa"/>
          </w:tcPr>
          <w:p w:rsidR="009F0972" w:rsidRPr="002554F3" w:rsidRDefault="009F0972" w:rsidP="008A607E">
            <w:pPr>
              <w:keepNext/>
              <w:widowControl/>
              <w:spacing w:line="240" w:lineRule="exact"/>
              <w:rPr>
                <w:sz w:val="18"/>
                <w:szCs w:val="18"/>
                <w:lang w:val="en-GB"/>
              </w:rPr>
            </w:pPr>
          </w:p>
        </w:tc>
        <w:tc>
          <w:tcPr>
            <w:tcW w:w="851" w:type="dxa"/>
          </w:tcPr>
          <w:p w:rsidR="009F0972" w:rsidRPr="002554F3" w:rsidRDefault="009F0972" w:rsidP="008A607E">
            <w:pPr>
              <w:keepNext/>
              <w:widowControl/>
              <w:spacing w:line="240" w:lineRule="exact"/>
              <w:jc w:val="center"/>
              <w:rPr>
                <w:sz w:val="18"/>
                <w:szCs w:val="18"/>
                <w:lang w:val="en-GB"/>
              </w:rPr>
            </w:pPr>
            <w:r>
              <w:rPr>
                <w:sz w:val="18"/>
                <w:szCs w:val="18"/>
                <w:lang w:val="en-GB"/>
              </w:rPr>
              <w:t>2012</w:t>
            </w:r>
          </w:p>
        </w:tc>
        <w:tc>
          <w:tcPr>
            <w:tcW w:w="936" w:type="dxa"/>
          </w:tcPr>
          <w:p w:rsidR="009F0972" w:rsidRPr="002554F3" w:rsidRDefault="009F0972" w:rsidP="008A607E">
            <w:pPr>
              <w:keepNext/>
              <w:widowControl/>
              <w:spacing w:line="240" w:lineRule="exact"/>
              <w:jc w:val="center"/>
              <w:rPr>
                <w:sz w:val="18"/>
                <w:szCs w:val="18"/>
                <w:lang w:val="en-GB"/>
              </w:rPr>
            </w:pPr>
            <w:r>
              <w:rPr>
                <w:sz w:val="18"/>
                <w:szCs w:val="18"/>
                <w:lang w:val="en-GB"/>
              </w:rPr>
              <w:t>2013</w:t>
            </w:r>
          </w:p>
        </w:tc>
        <w:tc>
          <w:tcPr>
            <w:tcW w:w="993" w:type="dxa"/>
          </w:tcPr>
          <w:p w:rsidR="009F0972" w:rsidRPr="002554F3" w:rsidRDefault="009F0972" w:rsidP="008A607E">
            <w:pPr>
              <w:keepNext/>
              <w:widowControl/>
              <w:spacing w:line="240" w:lineRule="exact"/>
              <w:jc w:val="center"/>
              <w:rPr>
                <w:sz w:val="18"/>
                <w:szCs w:val="18"/>
                <w:lang w:val="en-GB"/>
              </w:rPr>
            </w:pPr>
            <w:r>
              <w:rPr>
                <w:sz w:val="18"/>
                <w:szCs w:val="18"/>
                <w:lang w:val="en-GB"/>
              </w:rPr>
              <w:t>% change</w:t>
            </w:r>
          </w:p>
        </w:tc>
      </w:tr>
      <w:tr w:rsidR="009F0972" w:rsidTr="00691018">
        <w:tc>
          <w:tcPr>
            <w:tcW w:w="1809" w:type="dxa"/>
          </w:tcPr>
          <w:p w:rsidR="009F0972" w:rsidRPr="002554F3" w:rsidRDefault="009F0972" w:rsidP="008A607E">
            <w:pPr>
              <w:keepNext/>
              <w:widowControl/>
              <w:spacing w:line="240" w:lineRule="exact"/>
              <w:rPr>
                <w:sz w:val="18"/>
                <w:szCs w:val="18"/>
                <w:lang w:val="en-GB"/>
              </w:rPr>
            </w:pPr>
            <w:proofErr w:type="spellStart"/>
            <w:r w:rsidRPr="002554F3">
              <w:rPr>
                <w:sz w:val="18"/>
                <w:szCs w:val="18"/>
                <w:lang w:val="en-GB"/>
              </w:rPr>
              <w:t>Pageviews</w:t>
            </w:r>
            <w:proofErr w:type="spellEnd"/>
            <w:r w:rsidRPr="002554F3">
              <w:rPr>
                <w:sz w:val="18"/>
                <w:szCs w:val="18"/>
                <w:lang w:val="en-GB"/>
              </w:rPr>
              <w:t xml:space="preserve"> index</w:t>
            </w:r>
          </w:p>
        </w:tc>
        <w:tc>
          <w:tcPr>
            <w:tcW w:w="851" w:type="dxa"/>
          </w:tcPr>
          <w:p w:rsidR="009F0972" w:rsidRPr="002554F3" w:rsidRDefault="00691018" w:rsidP="008A607E">
            <w:pPr>
              <w:keepNext/>
              <w:widowControl/>
              <w:spacing w:line="240" w:lineRule="exact"/>
              <w:jc w:val="center"/>
              <w:rPr>
                <w:sz w:val="18"/>
                <w:szCs w:val="18"/>
                <w:lang w:val="en-GB"/>
              </w:rPr>
            </w:pPr>
            <w:r>
              <w:rPr>
                <w:sz w:val="18"/>
                <w:szCs w:val="18"/>
                <w:lang w:val="en-GB"/>
              </w:rPr>
              <w:t>100</w:t>
            </w:r>
          </w:p>
        </w:tc>
        <w:tc>
          <w:tcPr>
            <w:tcW w:w="936" w:type="dxa"/>
          </w:tcPr>
          <w:p w:rsidR="009F0972" w:rsidRPr="002554F3" w:rsidRDefault="00691018" w:rsidP="008A607E">
            <w:pPr>
              <w:keepNext/>
              <w:widowControl/>
              <w:spacing w:line="240" w:lineRule="exact"/>
              <w:jc w:val="center"/>
              <w:rPr>
                <w:sz w:val="18"/>
                <w:szCs w:val="18"/>
                <w:lang w:val="en-GB"/>
              </w:rPr>
            </w:pPr>
            <w:r>
              <w:rPr>
                <w:sz w:val="18"/>
                <w:szCs w:val="18"/>
                <w:lang w:val="en-GB"/>
              </w:rPr>
              <w:t>142</w:t>
            </w:r>
          </w:p>
        </w:tc>
        <w:tc>
          <w:tcPr>
            <w:tcW w:w="993" w:type="dxa"/>
          </w:tcPr>
          <w:p w:rsidR="009F0972" w:rsidRPr="002554F3" w:rsidRDefault="009F0972" w:rsidP="008A607E">
            <w:pPr>
              <w:keepNext/>
              <w:widowControl/>
              <w:spacing w:line="240" w:lineRule="exact"/>
              <w:jc w:val="center"/>
              <w:rPr>
                <w:sz w:val="18"/>
                <w:szCs w:val="18"/>
                <w:lang w:val="en-GB"/>
              </w:rPr>
            </w:pPr>
            <w:r>
              <w:rPr>
                <w:sz w:val="18"/>
                <w:szCs w:val="18"/>
                <w:lang w:val="en-GB"/>
              </w:rPr>
              <w:t>42%</w:t>
            </w:r>
          </w:p>
        </w:tc>
      </w:tr>
      <w:tr w:rsidR="009F0972" w:rsidTr="00691018">
        <w:tc>
          <w:tcPr>
            <w:tcW w:w="1809" w:type="dxa"/>
          </w:tcPr>
          <w:p w:rsidR="009F0972" w:rsidRPr="002554F3" w:rsidRDefault="009F0972" w:rsidP="008A607E">
            <w:pPr>
              <w:keepNext/>
              <w:widowControl/>
              <w:spacing w:line="240" w:lineRule="exact"/>
              <w:rPr>
                <w:sz w:val="18"/>
                <w:szCs w:val="18"/>
                <w:lang w:val="en-GB"/>
              </w:rPr>
            </w:pPr>
            <w:r>
              <w:rPr>
                <w:sz w:val="18"/>
                <w:szCs w:val="18"/>
                <w:lang w:val="en-GB"/>
              </w:rPr>
              <w:t>Visits index</w:t>
            </w:r>
          </w:p>
        </w:tc>
        <w:tc>
          <w:tcPr>
            <w:tcW w:w="851" w:type="dxa"/>
          </w:tcPr>
          <w:p w:rsidR="009F0972" w:rsidRPr="002554F3" w:rsidRDefault="00691018" w:rsidP="008A607E">
            <w:pPr>
              <w:keepNext/>
              <w:widowControl/>
              <w:spacing w:line="240" w:lineRule="exact"/>
              <w:jc w:val="center"/>
              <w:rPr>
                <w:sz w:val="18"/>
                <w:szCs w:val="18"/>
                <w:lang w:val="en-GB"/>
              </w:rPr>
            </w:pPr>
            <w:r>
              <w:rPr>
                <w:sz w:val="18"/>
                <w:szCs w:val="18"/>
                <w:lang w:val="en-GB"/>
              </w:rPr>
              <w:t>100</w:t>
            </w:r>
          </w:p>
        </w:tc>
        <w:tc>
          <w:tcPr>
            <w:tcW w:w="936" w:type="dxa"/>
          </w:tcPr>
          <w:p w:rsidR="009F0972" w:rsidRPr="002554F3" w:rsidRDefault="00691018" w:rsidP="008A607E">
            <w:pPr>
              <w:keepNext/>
              <w:widowControl/>
              <w:spacing w:line="240" w:lineRule="exact"/>
              <w:jc w:val="center"/>
              <w:rPr>
                <w:sz w:val="18"/>
                <w:szCs w:val="18"/>
                <w:lang w:val="en-GB"/>
              </w:rPr>
            </w:pPr>
            <w:r>
              <w:rPr>
                <w:sz w:val="18"/>
                <w:szCs w:val="18"/>
                <w:lang w:val="en-GB"/>
              </w:rPr>
              <w:t>166</w:t>
            </w:r>
          </w:p>
        </w:tc>
        <w:tc>
          <w:tcPr>
            <w:tcW w:w="993" w:type="dxa"/>
          </w:tcPr>
          <w:p w:rsidR="009F0972" w:rsidRPr="002554F3" w:rsidRDefault="009F0972" w:rsidP="008A607E">
            <w:pPr>
              <w:keepNext/>
              <w:widowControl/>
              <w:spacing w:line="240" w:lineRule="exact"/>
              <w:jc w:val="center"/>
              <w:rPr>
                <w:sz w:val="18"/>
                <w:szCs w:val="18"/>
                <w:lang w:val="en-GB"/>
              </w:rPr>
            </w:pPr>
            <w:r>
              <w:rPr>
                <w:sz w:val="18"/>
                <w:szCs w:val="18"/>
                <w:lang w:val="en-GB"/>
              </w:rPr>
              <w:t>66%</w:t>
            </w:r>
          </w:p>
        </w:tc>
      </w:tr>
    </w:tbl>
    <w:p w:rsidR="00606604" w:rsidRDefault="00606604" w:rsidP="008A607E">
      <w:pPr>
        <w:pStyle w:val="LRECCaption"/>
        <w:widowControl/>
        <w:spacing w:line="240" w:lineRule="exact"/>
        <w:rPr>
          <w:lang w:val="en-GB"/>
        </w:rPr>
      </w:pPr>
    </w:p>
    <w:p w:rsidR="009F0972" w:rsidRDefault="00C21332" w:rsidP="008A607E">
      <w:pPr>
        <w:pStyle w:val="LRECCaption"/>
        <w:widowControl/>
        <w:spacing w:line="240" w:lineRule="exact"/>
        <w:rPr>
          <w:lang w:val="en-GB"/>
        </w:rPr>
      </w:pPr>
      <w:r>
        <w:rPr>
          <w:lang w:val="en-GB"/>
        </w:rPr>
        <w:t>Table 2: All</w:t>
      </w:r>
      <w:r w:rsidR="009F0972">
        <w:t xml:space="preserve"> entries web traffic 2012 and 2013</w:t>
      </w:r>
      <w:r w:rsidR="009F0972" w:rsidRPr="00115802">
        <w:rPr>
          <w:lang w:val="en-GB"/>
        </w:rPr>
        <w:t>.</w:t>
      </w:r>
    </w:p>
    <w:p w:rsidR="002554F3" w:rsidRDefault="002554F3" w:rsidP="008A607E">
      <w:pPr>
        <w:widowControl/>
        <w:spacing w:line="240" w:lineRule="exact"/>
        <w:rPr>
          <w:lang w:val="en-GB"/>
        </w:rPr>
      </w:pPr>
    </w:p>
    <w:p w:rsidR="009F0972" w:rsidRDefault="00C21332" w:rsidP="008A607E">
      <w:pPr>
        <w:widowControl/>
        <w:spacing w:line="240" w:lineRule="exact"/>
        <w:rPr>
          <w:lang w:val="en-GB"/>
        </w:rPr>
      </w:pPr>
      <w:r>
        <w:rPr>
          <w:lang w:val="en-GB"/>
        </w:rPr>
        <w:t>Thus</w:t>
      </w:r>
      <w:r w:rsidR="009F0972">
        <w:rPr>
          <w:lang w:val="en-GB"/>
        </w:rPr>
        <w:t xml:space="preserve"> </w:t>
      </w:r>
      <w:proofErr w:type="spellStart"/>
      <w:r w:rsidR="009F0972">
        <w:rPr>
          <w:lang w:val="en-GB"/>
        </w:rPr>
        <w:t>pageviews</w:t>
      </w:r>
      <w:proofErr w:type="spellEnd"/>
      <w:r w:rsidR="009F0972">
        <w:rPr>
          <w:lang w:val="en-GB"/>
        </w:rPr>
        <w:t xml:space="preserve"> increased by 77</w:t>
      </w:r>
      <w:r>
        <w:rPr>
          <w:lang w:val="en-GB"/>
        </w:rPr>
        <w:t xml:space="preserve">% less </w:t>
      </w:r>
      <w:r w:rsidR="009F0972">
        <w:rPr>
          <w:lang w:val="en-GB"/>
        </w:rPr>
        <w:t>42</w:t>
      </w:r>
      <w:r>
        <w:rPr>
          <w:lang w:val="en-GB"/>
        </w:rPr>
        <w:t xml:space="preserve">% so </w:t>
      </w:r>
      <w:r w:rsidR="009F0972">
        <w:rPr>
          <w:lang w:val="en-GB"/>
        </w:rPr>
        <w:t>35% mor</w:t>
      </w:r>
      <w:r>
        <w:rPr>
          <w:lang w:val="en-GB"/>
        </w:rPr>
        <w:t>e for the tes</w:t>
      </w:r>
      <w:r w:rsidR="001E3553">
        <w:rPr>
          <w:lang w:val="en-GB"/>
        </w:rPr>
        <w:t xml:space="preserve">t entries, than </w:t>
      </w:r>
      <w:r>
        <w:rPr>
          <w:lang w:val="en-GB"/>
        </w:rPr>
        <w:t xml:space="preserve">for </w:t>
      </w:r>
      <w:r w:rsidR="001E3553">
        <w:rPr>
          <w:lang w:val="en-GB"/>
        </w:rPr>
        <w:t>O</w:t>
      </w:r>
      <w:r w:rsidR="009F0972">
        <w:rPr>
          <w:lang w:val="en-GB"/>
        </w:rPr>
        <w:t>ALD overall; vi</w:t>
      </w:r>
      <w:r>
        <w:rPr>
          <w:lang w:val="en-GB"/>
        </w:rPr>
        <w:t>sits increased by 30% more</w:t>
      </w:r>
      <w:r w:rsidR="009F0972">
        <w:rPr>
          <w:lang w:val="en-GB"/>
        </w:rPr>
        <w:t>.</w:t>
      </w:r>
    </w:p>
    <w:p w:rsidR="009F0972" w:rsidRDefault="009F0972" w:rsidP="008A607E">
      <w:pPr>
        <w:widowControl/>
        <w:spacing w:line="240" w:lineRule="exact"/>
        <w:rPr>
          <w:lang w:val="en-GB"/>
        </w:rPr>
      </w:pPr>
    </w:p>
    <w:p w:rsidR="00594AD6" w:rsidRDefault="009F0972" w:rsidP="008A607E">
      <w:pPr>
        <w:widowControl/>
        <w:spacing w:line="240" w:lineRule="exact"/>
        <w:rPr>
          <w:lang w:val="en-GB"/>
        </w:rPr>
      </w:pPr>
      <w:r>
        <w:rPr>
          <w:lang w:val="en-GB"/>
        </w:rPr>
        <w:t xml:space="preserve">To establish whether the change in </w:t>
      </w:r>
      <w:proofErr w:type="spellStart"/>
      <w:r>
        <w:rPr>
          <w:lang w:val="en-GB"/>
        </w:rPr>
        <w:t>pageviews</w:t>
      </w:r>
      <w:proofErr w:type="spellEnd"/>
      <w:r>
        <w:rPr>
          <w:lang w:val="en-GB"/>
        </w:rPr>
        <w:t xml:space="preserve"> was sign</w:t>
      </w:r>
      <w:r w:rsidR="001E3553">
        <w:rPr>
          <w:lang w:val="en-GB"/>
        </w:rPr>
        <w:t>i</w:t>
      </w:r>
      <w:r>
        <w:rPr>
          <w:lang w:val="en-GB"/>
        </w:rPr>
        <w:t xml:space="preserve">ficant, we </w:t>
      </w:r>
      <w:r w:rsidR="001E3553">
        <w:rPr>
          <w:lang w:val="en-GB"/>
        </w:rPr>
        <w:t>established, for each of the 231 words in the sample, whether the 2013 figure was more than 42% higher than the 2012 figure.   In 141 cases it was</w:t>
      </w:r>
      <w:r w:rsidR="00CD7419">
        <w:rPr>
          <w:lang w:val="en-GB"/>
        </w:rPr>
        <w:t>.  O</w:t>
      </w:r>
      <w:r w:rsidR="001E3553">
        <w:rPr>
          <w:lang w:val="en-GB"/>
        </w:rPr>
        <w:t>n the null hypothesis that the augmentation had had no impact, this number would have had a mean of 231/2=115.5, and a standard deviation of</w:t>
      </w:r>
      <w:r w:rsidR="00CD7419">
        <w:rPr>
          <w:lang w:val="en-GB"/>
        </w:rPr>
        <w:t xml:space="preserve"> 7.6.  T</w:t>
      </w:r>
      <w:r w:rsidR="001E3553">
        <w:rPr>
          <w:lang w:val="en-GB"/>
        </w:rPr>
        <w:t>he observed figure</w:t>
      </w:r>
      <w:r w:rsidR="00CD7419">
        <w:rPr>
          <w:lang w:val="en-GB"/>
        </w:rPr>
        <w:t xml:space="preserve"> of 141 is</w:t>
      </w:r>
      <w:r w:rsidR="001E3553">
        <w:rPr>
          <w:lang w:val="en-GB"/>
        </w:rPr>
        <w:t xml:space="preserve"> 25.5, or 3.36 standard deviations,</w:t>
      </w:r>
      <w:r w:rsidR="00840F63">
        <w:rPr>
          <w:lang w:val="en-GB"/>
        </w:rPr>
        <w:t xml:space="preserve"> from the mean.  We apply a two-tailed test and conclude with 99.9</w:t>
      </w:r>
      <w:r w:rsidR="001E3553">
        <w:rPr>
          <w:lang w:val="en-GB"/>
        </w:rPr>
        <w:t>% confidence tha</w:t>
      </w:r>
      <w:r w:rsidR="00840F63">
        <w:rPr>
          <w:lang w:val="en-GB"/>
        </w:rPr>
        <w:t>t the null hypothesis is false.   Augmentations increase web traffic.</w:t>
      </w:r>
    </w:p>
    <w:p w:rsidR="00594AD6" w:rsidRDefault="00594AD6" w:rsidP="008A607E">
      <w:pPr>
        <w:widowControl/>
        <w:spacing w:line="240" w:lineRule="exact"/>
        <w:rPr>
          <w:lang w:val="en-GB"/>
        </w:rPr>
      </w:pPr>
    </w:p>
    <w:p w:rsidR="00B96ACB" w:rsidRDefault="00F824D7" w:rsidP="008A607E">
      <w:pPr>
        <w:widowControl/>
        <w:spacing w:line="240" w:lineRule="exact"/>
        <w:rPr>
          <w:lang w:val="en-GB"/>
        </w:rPr>
      </w:pPr>
      <w:r>
        <w:rPr>
          <w:lang w:val="en-GB"/>
        </w:rPr>
        <w:t>The change can also be observed in a graph.  For the ten entries having most</w:t>
      </w:r>
      <w:r w:rsidR="00233656">
        <w:rPr>
          <w:lang w:val="en-GB"/>
        </w:rPr>
        <w:t xml:space="preserve"> </w:t>
      </w:r>
      <w:proofErr w:type="spellStart"/>
      <w:r w:rsidR="00233656">
        <w:rPr>
          <w:lang w:val="en-GB"/>
        </w:rPr>
        <w:t>pag</w:t>
      </w:r>
      <w:r w:rsidR="00594AD6">
        <w:rPr>
          <w:lang w:val="en-GB"/>
        </w:rPr>
        <w:t>eviews</w:t>
      </w:r>
      <w:proofErr w:type="spellEnd"/>
      <w:r w:rsidR="00594AD6">
        <w:rPr>
          <w:lang w:val="en-GB"/>
        </w:rPr>
        <w:t xml:space="preserve"> in 2013, Fig 5</w:t>
      </w:r>
      <w:r w:rsidR="00233656">
        <w:rPr>
          <w:lang w:val="en-GB"/>
        </w:rPr>
        <w:t xml:space="preserve"> shows search</w:t>
      </w:r>
      <w:r w:rsidR="00594AD6">
        <w:rPr>
          <w:lang w:val="en-GB"/>
        </w:rPr>
        <w:t xml:space="preserve"> traffic for the months from Jan</w:t>
      </w:r>
      <w:r w:rsidR="00233656">
        <w:rPr>
          <w:lang w:val="en-GB"/>
        </w:rPr>
        <w:t>uary to July 2013</w:t>
      </w:r>
      <w:r w:rsidR="00594AD6">
        <w:rPr>
          <w:lang w:val="en-GB"/>
        </w:rPr>
        <w:t xml:space="preserve">.  The red line shows the point where the augmentations were made.  </w:t>
      </w:r>
      <w:r w:rsidR="008D6F8F">
        <w:rPr>
          <w:lang w:val="en-GB"/>
        </w:rPr>
        <w:t>Four</w:t>
      </w:r>
      <w:r w:rsidR="00594AD6" w:rsidRPr="00E12A41">
        <w:rPr>
          <w:lang w:val="en-GB"/>
        </w:rPr>
        <w:t xml:space="preserve"> </w:t>
      </w:r>
      <w:r w:rsidR="00594AD6">
        <w:rPr>
          <w:lang w:val="en-GB"/>
        </w:rPr>
        <w:t xml:space="preserve">trend </w:t>
      </w:r>
      <w:r w:rsidR="00594AD6" w:rsidRPr="00E12A41">
        <w:rPr>
          <w:lang w:val="en-GB"/>
        </w:rPr>
        <w:t>lines are shown in the graph:</w:t>
      </w:r>
    </w:p>
    <w:p w:rsidR="009B4E67" w:rsidRDefault="009B4E67" w:rsidP="008A607E">
      <w:pPr>
        <w:widowControl/>
        <w:spacing w:line="240" w:lineRule="exact"/>
        <w:rPr>
          <w:lang w:val="en-GB"/>
        </w:rPr>
      </w:pPr>
    </w:p>
    <w:p w:rsidR="00594AD6" w:rsidRPr="00594AD6" w:rsidRDefault="00594AD6" w:rsidP="008A607E">
      <w:pPr>
        <w:pStyle w:val="ListParagraph"/>
        <w:widowControl/>
        <w:numPr>
          <w:ilvl w:val="0"/>
          <w:numId w:val="34"/>
        </w:numPr>
        <w:spacing w:line="240" w:lineRule="exact"/>
        <w:rPr>
          <w:lang w:val="en-GB"/>
        </w:rPr>
      </w:pPr>
      <w:r w:rsidRPr="00594AD6">
        <w:rPr>
          <w:lang w:val="en-GB"/>
        </w:rPr>
        <w:t xml:space="preserve">The blue line shows all visits to </w:t>
      </w:r>
      <w:r>
        <w:rPr>
          <w:lang w:val="en-GB"/>
        </w:rPr>
        <w:t>the ten</w:t>
      </w:r>
      <w:r w:rsidR="002C26C4">
        <w:rPr>
          <w:lang w:val="en-GB"/>
        </w:rPr>
        <w:t xml:space="preserve"> entries</w:t>
      </w:r>
      <w:r w:rsidRPr="00594AD6">
        <w:rPr>
          <w:lang w:val="en-GB"/>
        </w:rPr>
        <w:t>.</w:t>
      </w:r>
    </w:p>
    <w:p w:rsidR="00594AD6" w:rsidRPr="00594AD6" w:rsidRDefault="00594AD6" w:rsidP="008A607E">
      <w:pPr>
        <w:pStyle w:val="ListParagraph"/>
        <w:widowControl/>
        <w:numPr>
          <w:ilvl w:val="0"/>
          <w:numId w:val="34"/>
        </w:numPr>
        <w:spacing w:line="240" w:lineRule="exact"/>
        <w:rPr>
          <w:lang w:val="en-GB"/>
        </w:rPr>
      </w:pPr>
      <w:r w:rsidRPr="00594AD6">
        <w:rPr>
          <w:lang w:val="en-GB"/>
        </w:rPr>
        <w:t>The orange line shows visits from sear</w:t>
      </w:r>
      <w:r>
        <w:rPr>
          <w:lang w:val="en-GB"/>
        </w:rPr>
        <w:t>ch engines to the ten entries</w:t>
      </w:r>
      <w:r w:rsidRPr="00594AD6">
        <w:rPr>
          <w:lang w:val="en-GB"/>
        </w:rPr>
        <w:t>.</w:t>
      </w:r>
    </w:p>
    <w:p w:rsidR="00594AD6" w:rsidRDefault="00594AD6" w:rsidP="008A607E">
      <w:pPr>
        <w:pStyle w:val="ListParagraph"/>
        <w:widowControl/>
        <w:numPr>
          <w:ilvl w:val="0"/>
          <w:numId w:val="34"/>
        </w:numPr>
        <w:spacing w:line="240" w:lineRule="exact"/>
        <w:rPr>
          <w:lang w:val="en-GB"/>
        </w:rPr>
      </w:pPr>
      <w:r w:rsidRPr="00594AD6">
        <w:rPr>
          <w:lang w:val="en-GB"/>
        </w:rPr>
        <w:t xml:space="preserve">The green line shows all visits from direct traffic </w:t>
      </w:r>
      <w:r w:rsidR="00B96ACB" w:rsidRPr="00B96ACB">
        <w:rPr>
          <w:lang w:val="en-GB"/>
        </w:rPr>
        <w:t xml:space="preserve"> </w:t>
      </w:r>
      <w:r>
        <w:rPr>
          <w:lang w:val="en-GB"/>
        </w:rPr>
        <w:t>(that is, not from search engines) to the ten entries.</w:t>
      </w:r>
    </w:p>
    <w:p w:rsidR="005C5122" w:rsidRPr="005C5122" w:rsidRDefault="005C5122" w:rsidP="008A607E">
      <w:pPr>
        <w:pStyle w:val="ListParagraph"/>
        <w:widowControl/>
        <w:numPr>
          <w:ilvl w:val="0"/>
          <w:numId w:val="34"/>
        </w:numPr>
        <w:spacing w:line="240" w:lineRule="exact"/>
        <w:rPr>
          <w:lang w:val="en-GB"/>
        </w:rPr>
      </w:pPr>
      <w:r>
        <w:rPr>
          <w:lang w:val="en-GB"/>
        </w:rPr>
        <w:t xml:space="preserve">The </w:t>
      </w:r>
      <w:r w:rsidR="008A607E">
        <w:rPr>
          <w:lang w:val="en-GB"/>
        </w:rPr>
        <w:t>purple</w:t>
      </w:r>
      <w:r>
        <w:rPr>
          <w:lang w:val="en-GB"/>
        </w:rPr>
        <w:t xml:space="preserve"> line shows </w:t>
      </w:r>
      <w:r w:rsidR="000467E1">
        <w:rPr>
          <w:lang w:val="en-GB"/>
        </w:rPr>
        <w:t>referral</w:t>
      </w:r>
      <w:r>
        <w:rPr>
          <w:lang w:val="en-GB"/>
        </w:rPr>
        <w:t xml:space="preserve"> traffic. </w:t>
      </w:r>
      <w:r w:rsidRPr="005C5122">
        <w:rPr>
          <w:lang w:val="en-GB"/>
        </w:rPr>
        <w:t xml:space="preserve">Referral traffic is used to describe visitors </w:t>
      </w:r>
      <w:r w:rsidR="000467E1">
        <w:rPr>
          <w:lang w:val="en-GB"/>
        </w:rPr>
        <w:t>who</w:t>
      </w:r>
      <w:r w:rsidRPr="005C5122">
        <w:rPr>
          <w:lang w:val="en-GB"/>
        </w:rPr>
        <w:t xml:space="preserve"> come from direct links on other websites rather than directly or from search engines.</w:t>
      </w:r>
    </w:p>
    <w:p w:rsidR="009B4E67" w:rsidRDefault="009B4E67" w:rsidP="008A607E">
      <w:pPr>
        <w:widowControl/>
        <w:spacing w:line="240" w:lineRule="exact"/>
        <w:rPr>
          <w:lang w:val="en-GB"/>
        </w:rPr>
      </w:pPr>
    </w:p>
    <w:p w:rsidR="00D04420" w:rsidRDefault="00D04420" w:rsidP="008A607E">
      <w:pPr>
        <w:keepNext/>
        <w:widowControl/>
        <w:spacing w:line="240" w:lineRule="exact"/>
        <w:jc w:val="center"/>
        <w:rPr>
          <w:lang w:val="en-GB"/>
        </w:rPr>
      </w:pPr>
    </w:p>
    <w:p w:rsidR="008932AD" w:rsidRDefault="008932AD" w:rsidP="00CC267D">
      <w:pPr>
        <w:pStyle w:val="Heading1"/>
        <w:rPr>
          <w:lang w:val="en-GB"/>
        </w:rPr>
      </w:pPr>
      <w:r>
        <w:t xml:space="preserve">6. </w:t>
      </w:r>
      <w:r>
        <w:tab/>
        <w:t>Corpus size</w:t>
      </w:r>
    </w:p>
    <w:p w:rsidR="008932AD" w:rsidRDefault="008932AD" w:rsidP="00CC267D">
      <w:pPr>
        <w:rPr>
          <w:lang w:val="en-GB"/>
        </w:rPr>
      </w:pPr>
    </w:p>
    <w:p w:rsidR="008932AD" w:rsidRPr="00CC267D" w:rsidRDefault="008932AD" w:rsidP="00CC267D">
      <w:pPr>
        <w:spacing w:line="240" w:lineRule="exact"/>
        <w:rPr>
          <w:lang w:eastAsia="en-GB"/>
        </w:rPr>
      </w:pPr>
      <w:r w:rsidRPr="00CC267D">
        <w:rPr>
          <w:lang w:eastAsia="en-GB"/>
        </w:rPr>
        <w:t>As noted above, for the sample of words selected, there was often not enough data in 1.3b words.  However these samples were of fairly infrequent words.  A one billion word corpus will be adequate for, very approximately, the 20,000 commonest words of a language.</w:t>
      </w:r>
    </w:p>
    <w:p w:rsidR="008932AD" w:rsidRPr="00CC267D" w:rsidRDefault="008932AD" w:rsidP="00CC267D">
      <w:pPr>
        <w:spacing w:line="240" w:lineRule="exact"/>
        <w:rPr>
          <w:lang w:eastAsia="en-GB"/>
        </w:rPr>
      </w:pPr>
    </w:p>
    <w:p w:rsidR="00CC267D" w:rsidRDefault="008932AD" w:rsidP="00CC267D">
      <w:pPr>
        <w:spacing w:line="240" w:lineRule="exact"/>
        <w:rPr>
          <w:lang w:eastAsia="en-GB"/>
        </w:rPr>
      </w:pPr>
      <w:r w:rsidRPr="00CC267D">
        <w:rPr>
          <w:lang w:eastAsia="en-GB"/>
        </w:rPr>
        <w:t>Another perspective is that, for the world's major languages, where there is ample data on the web, we are in a position to prepare these very large corpora. Lexical Computing Ltd. has r</w:t>
      </w:r>
      <w:r>
        <w:rPr>
          <w:lang w:eastAsia="en-GB"/>
        </w:rPr>
        <w:t>ecently built corpora of over 5 billion</w:t>
      </w:r>
      <w:r w:rsidRPr="00CC267D">
        <w:rPr>
          <w:lang w:eastAsia="en-GB"/>
        </w:rPr>
        <w:t xml:space="preserve"> words for Arabic, English, French, Japanese, Portuguese Russian and Spanish</w:t>
      </w:r>
      <w:r w:rsidR="00CC267D">
        <w:rPr>
          <w:lang w:eastAsia="en-GB"/>
        </w:rPr>
        <w:t>.</w:t>
      </w:r>
    </w:p>
    <w:p w:rsidR="00CC267D" w:rsidRDefault="00CC267D" w:rsidP="00CC267D">
      <w:pPr>
        <w:spacing w:line="240" w:lineRule="exact"/>
        <w:rPr>
          <w:lang w:eastAsia="en-GB"/>
        </w:rPr>
      </w:pPr>
    </w:p>
    <w:p w:rsidR="00CC267D" w:rsidRDefault="00CC267D" w:rsidP="00CC267D">
      <w:pPr>
        <w:spacing w:line="240" w:lineRule="exact"/>
        <w:rPr>
          <w:lang w:eastAsia="en-GB"/>
        </w:rPr>
        <w:sectPr w:rsidR="00CC267D" w:rsidSect="00DC2C48">
          <w:type w:val="continuous"/>
          <w:pgSz w:w="11906" w:h="16838" w:code="9"/>
          <w:pgMar w:top="1418" w:right="1077" w:bottom="1077" w:left="1077" w:header="851" w:footer="0" w:gutter="0"/>
          <w:cols w:num="2" w:space="357"/>
          <w:docGrid w:type="linesAndChars" w:linePitch="312"/>
        </w:sectPr>
      </w:pPr>
    </w:p>
    <w:p w:rsidR="00CC267D" w:rsidRDefault="00CC267D" w:rsidP="00CC267D">
      <w:pPr>
        <w:spacing w:line="240" w:lineRule="exact"/>
        <w:rPr>
          <w:lang w:eastAsia="en-GB"/>
        </w:rPr>
      </w:pPr>
    </w:p>
    <w:p w:rsidR="00D04420" w:rsidRDefault="00D04420" w:rsidP="008A607E">
      <w:pPr>
        <w:keepNext/>
        <w:widowControl/>
        <w:spacing w:line="240" w:lineRule="exact"/>
        <w:jc w:val="center"/>
        <w:rPr>
          <w:lang w:val="en-GB"/>
        </w:rPr>
      </w:pPr>
    </w:p>
    <w:p w:rsidR="009B4E67" w:rsidRDefault="009B4E67" w:rsidP="008A607E">
      <w:pPr>
        <w:keepNext/>
        <w:widowControl/>
        <w:spacing w:line="240" w:lineRule="exact"/>
        <w:jc w:val="center"/>
        <w:rPr>
          <w:lang w:val="en-GB"/>
        </w:rPr>
      </w:pPr>
      <w:r>
        <w:rPr>
          <w:lang w:val="en-GB"/>
        </w:rPr>
        <w:t xml:space="preserve">Figure 5: </w:t>
      </w:r>
      <w:proofErr w:type="spellStart"/>
      <w:r>
        <w:rPr>
          <w:lang w:val="en-GB"/>
        </w:rPr>
        <w:t>Pageviews</w:t>
      </w:r>
      <w:proofErr w:type="spellEnd"/>
      <w:r>
        <w:rPr>
          <w:lang w:val="en-GB"/>
        </w:rPr>
        <w:t xml:space="preserve"> for ten test entries, Jan-Jul 2013</w:t>
      </w:r>
    </w:p>
    <w:p w:rsidR="00606604" w:rsidRDefault="00DD05E1" w:rsidP="00DD05E1">
      <w:pPr>
        <w:keepNext/>
        <w:widowControl/>
        <w:spacing w:line="240" w:lineRule="auto"/>
        <w:jc w:val="center"/>
        <w:rPr>
          <w:lang w:val="en-GB"/>
        </w:rPr>
      </w:pPr>
      <w:r w:rsidRPr="00DD05E1">
        <w:rPr>
          <w:noProof/>
          <w:lang w:val="en-GB" w:eastAsia="en-GB"/>
        </w:rPr>
        <w:drawing>
          <wp:inline distT="0" distB="0" distL="0" distR="0">
            <wp:extent cx="5943600" cy="33115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311525"/>
                    </a:xfrm>
                    <a:prstGeom prst="rect">
                      <a:avLst/>
                    </a:prstGeom>
                  </pic:spPr>
                </pic:pic>
              </a:graphicData>
            </a:graphic>
          </wp:inline>
        </w:drawing>
      </w:r>
    </w:p>
    <w:p w:rsidR="00D04420" w:rsidRDefault="00D04420" w:rsidP="00606604">
      <w:pPr>
        <w:widowControl/>
        <w:spacing w:line="240" w:lineRule="auto"/>
        <w:jc w:val="center"/>
        <w:rPr>
          <w:lang w:val="en-GB"/>
        </w:rPr>
      </w:pPr>
    </w:p>
    <w:p w:rsidR="003D55BE" w:rsidRDefault="003D55BE" w:rsidP="00606604">
      <w:pPr>
        <w:widowControl/>
        <w:spacing w:line="240" w:lineRule="auto"/>
        <w:jc w:val="center"/>
        <w:rPr>
          <w:lang w:val="en-GB"/>
        </w:rPr>
        <w:sectPr w:rsidR="003D55BE" w:rsidSect="00D04420">
          <w:type w:val="continuous"/>
          <w:pgSz w:w="11906" w:h="16838" w:code="9"/>
          <w:pgMar w:top="1418" w:right="1077" w:bottom="1077" w:left="1077" w:header="851" w:footer="0" w:gutter="0"/>
          <w:cols w:space="357"/>
          <w:docGrid w:type="linesAndChars" w:linePitch="312"/>
        </w:sectPr>
      </w:pPr>
    </w:p>
    <w:p w:rsidR="00B56AE2" w:rsidRDefault="008932AD" w:rsidP="00CC267D">
      <w:pPr>
        <w:pStyle w:val="LRECHeading1"/>
        <w:keepNext/>
        <w:widowControl/>
        <w:spacing w:line="240" w:lineRule="exact"/>
      </w:pPr>
      <w:r>
        <w:lastRenderedPageBreak/>
        <w:t>7.</w:t>
      </w:r>
      <w:r>
        <w:tab/>
      </w:r>
      <w:r w:rsidR="008F4468" w:rsidRPr="00151E2A">
        <w:t>C</w:t>
      </w:r>
      <w:r w:rsidR="00BA7074">
        <w:t>onclusion</w:t>
      </w:r>
    </w:p>
    <w:p w:rsidR="00DE77AC" w:rsidRDefault="00B56AE2" w:rsidP="008A607E">
      <w:pPr>
        <w:keepNext/>
        <w:widowControl/>
        <w:spacing w:line="240" w:lineRule="exact"/>
      </w:pPr>
      <w:r>
        <w:t>Dicti</w:t>
      </w:r>
      <w:r w:rsidR="00DE77AC">
        <w:t>onary publis</w:t>
      </w:r>
      <w:r>
        <w:t xml:space="preserve">hers in the age of the web need their </w:t>
      </w:r>
      <w:r w:rsidR="00DE77AC">
        <w:t>dictionary</w:t>
      </w:r>
      <w:r>
        <w:t xml:space="preserve"> to fare well in search engine rankings.  They need to engage with Search Engine </w:t>
      </w:r>
      <w:proofErr w:type="spellStart"/>
      <w:r>
        <w:t>Optimisation</w:t>
      </w:r>
      <w:proofErr w:type="spellEnd"/>
      <w:r>
        <w:t>.  While</w:t>
      </w:r>
      <w:r w:rsidR="00DE77AC">
        <w:t xml:space="preserve"> there are many ways to do it</w:t>
      </w:r>
      <w:r>
        <w:t>, one that fits well with a corpus philosophy</w:t>
      </w:r>
      <w:r w:rsidR="00DE77AC">
        <w:t>, and which improves entries for human uses as well as for SEO, is to add collocates and related words (all hyperlinked to their own entries) to the entry.  We ran an experiment to test the hypothesis that this method would increase web traffic.  The experiment, for English, used the online version of the Oxford Advanced Learner</w:t>
      </w:r>
      <w:r w:rsidR="002C26C4">
        <w:t>’</w:t>
      </w:r>
      <w:r w:rsidR="00DE77AC">
        <w:t>s Dictionary and augmented entries automatically with collocates and related words found using the Sketch Engine in the 11.3 billion words of the enTenTen12 corpus.  The experiment was run for a sample of 231 entries. Web traffic for these entries increased by 77% over the same period in the previous year, as against 42% for OALD in general.</w:t>
      </w:r>
    </w:p>
    <w:p w:rsidR="00DE77AC" w:rsidRDefault="00DE77AC" w:rsidP="008A607E">
      <w:pPr>
        <w:widowControl/>
        <w:spacing w:line="240" w:lineRule="exact"/>
      </w:pPr>
    </w:p>
    <w:p w:rsidR="00B56AE2" w:rsidRPr="00151E2A" w:rsidRDefault="00DE77AC" w:rsidP="008A607E">
      <w:pPr>
        <w:widowControl/>
        <w:spacing w:line="240" w:lineRule="exact"/>
      </w:pPr>
      <w:r>
        <w:t xml:space="preserve">Automatically augmenting dictionary entries with corpus-derived collocates and related words is </w:t>
      </w:r>
      <w:r w:rsidR="007416E2">
        <w:t xml:space="preserve">an </w:t>
      </w:r>
      <w:r>
        <w:lastRenderedPageBreak/>
        <w:t>effective way of boosting web traffic</w:t>
      </w:r>
      <w:r w:rsidR="007416E2">
        <w:t xml:space="preserve"> with usefu</w:t>
      </w:r>
      <w:r>
        <w:t>l and relevant information to human users.</w:t>
      </w:r>
    </w:p>
    <w:p w:rsidR="00CA06BE" w:rsidRPr="00CB6428" w:rsidRDefault="00CA06BE" w:rsidP="00CC267D">
      <w:pPr>
        <w:pStyle w:val="LRECHeading1"/>
        <w:widowControl/>
        <w:spacing w:line="240" w:lineRule="exact"/>
      </w:pPr>
      <w:r w:rsidRPr="00CB6428">
        <w:t>R</w:t>
      </w:r>
      <w:r>
        <w:t>eferences</w:t>
      </w:r>
    </w:p>
    <w:p w:rsidR="00CD7419" w:rsidRDefault="00CD7419" w:rsidP="008A607E">
      <w:pPr>
        <w:pStyle w:val="ListParagraph"/>
        <w:widowControl/>
        <w:ind w:left="425" w:hanging="425"/>
        <w:rPr>
          <w:color w:val="000000"/>
        </w:rPr>
      </w:pPr>
    </w:p>
    <w:p w:rsidR="00B56AE2" w:rsidRPr="00B56AE2" w:rsidRDefault="00B56AE2" w:rsidP="008A607E">
      <w:pPr>
        <w:pStyle w:val="ListParagraph"/>
        <w:widowControl/>
        <w:ind w:left="425" w:hanging="425"/>
        <w:rPr>
          <w:color w:val="333333"/>
          <w:szCs w:val="20"/>
          <w:shd w:val="clear" w:color="auto" w:fill="FFFFFF"/>
        </w:rPr>
      </w:pPr>
      <w:proofErr w:type="spellStart"/>
      <w:r w:rsidRPr="00B56AE2">
        <w:rPr>
          <w:color w:val="333333"/>
          <w:szCs w:val="20"/>
          <w:shd w:val="clear" w:color="auto" w:fill="FFFFFF"/>
        </w:rPr>
        <w:t>Baroni</w:t>
      </w:r>
      <w:proofErr w:type="spellEnd"/>
      <w:r w:rsidRPr="00B56AE2">
        <w:rPr>
          <w:color w:val="333333"/>
          <w:szCs w:val="20"/>
          <w:shd w:val="clear" w:color="auto" w:fill="FFFFFF"/>
        </w:rPr>
        <w:t>,</w:t>
      </w:r>
      <w:r>
        <w:rPr>
          <w:color w:val="333333"/>
          <w:szCs w:val="20"/>
          <w:shd w:val="clear" w:color="auto" w:fill="FFFFFF"/>
        </w:rPr>
        <w:t xml:space="preserve"> M.,</w:t>
      </w:r>
      <w:r w:rsidRPr="00B56AE2">
        <w:rPr>
          <w:color w:val="333333"/>
          <w:szCs w:val="20"/>
          <w:shd w:val="clear" w:color="auto" w:fill="FFFFFF"/>
        </w:rPr>
        <w:t xml:space="preserve"> S. </w:t>
      </w:r>
      <w:proofErr w:type="spellStart"/>
      <w:r w:rsidRPr="00B56AE2">
        <w:rPr>
          <w:color w:val="333333"/>
          <w:szCs w:val="20"/>
          <w:shd w:val="clear" w:color="auto" w:fill="FFFFFF"/>
        </w:rPr>
        <w:t>Bernardini</w:t>
      </w:r>
      <w:proofErr w:type="spellEnd"/>
      <w:r w:rsidRPr="00B56AE2">
        <w:rPr>
          <w:color w:val="333333"/>
          <w:szCs w:val="20"/>
          <w:shd w:val="clear" w:color="auto" w:fill="FFFFFF"/>
        </w:rPr>
        <w:t xml:space="preserve">, A. </w:t>
      </w:r>
      <w:proofErr w:type="spellStart"/>
      <w:r w:rsidRPr="00B56AE2">
        <w:rPr>
          <w:color w:val="333333"/>
          <w:szCs w:val="20"/>
          <w:shd w:val="clear" w:color="auto" w:fill="FFFFFF"/>
        </w:rPr>
        <w:t>Ferraresi</w:t>
      </w:r>
      <w:proofErr w:type="spellEnd"/>
      <w:r w:rsidRPr="00B56AE2">
        <w:rPr>
          <w:color w:val="333333"/>
          <w:szCs w:val="20"/>
          <w:shd w:val="clear" w:color="auto" w:fill="FFFFFF"/>
        </w:rPr>
        <w:t xml:space="preserve"> and E. </w:t>
      </w:r>
      <w:proofErr w:type="spellStart"/>
      <w:r w:rsidRPr="00B56AE2">
        <w:rPr>
          <w:color w:val="333333"/>
          <w:szCs w:val="20"/>
          <w:shd w:val="clear" w:color="auto" w:fill="FFFFFF"/>
        </w:rPr>
        <w:t>Zanchetta</w:t>
      </w:r>
      <w:proofErr w:type="spellEnd"/>
      <w:r w:rsidRPr="00B56AE2">
        <w:rPr>
          <w:color w:val="333333"/>
          <w:szCs w:val="20"/>
          <w:shd w:val="clear" w:color="auto" w:fill="FFFFFF"/>
        </w:rPr>
        <w:t xml:space="preserve">. </w:t>
      </w:r>
      <w:r>
        <w:rPr>
          <w:color w:val="333333"/>
          <w:szCs w:val="20"/>
          <w:shd w:val="clear" w:color="auto" w:fill="FFFFFF"/>
        </w:rPr>
        <w:t>(</w:t>
      </w:r>
      <w:r w:rsidRPr="00B56AE2">
        <w:rPr>
          <w:color w:val="333333"/>
          <w:szCs w:val="20"/>
          <w:shd w:val="clear" w:color="auto" w:fill="FFFFFF"/>
        </w:rPr>
        <w:t>2009</w:t>
      </w:r>
      <w:r>
        <w:rPr>
          <w:color w:val="333333"/>
          <w:szCs w:val="20"/>
          <w:shd w:val="clear" w:color="auto" w:fill="FFFFFF"/>
        </w:rPr>
        <w:t>)</w:t>
      </w:r>
      <w:r w:rsidRPr="00B56AE2">
        <w:rPr>
          <w:color w:val="333333"/>
          <w:szCs w:val="20"/>
          <w:shd w:val="clear" w:color="auto" w:fill="FFFFFF"/>
        </w:rPr>
        <w:t xml:space="preserve">. The </w:t>
      </w:r>
      <w:proofErr w:type="spellStart"/>
      <w:r w:rsidRPr="00B56AE2">
        <w:rPr>
          <w:color w:val="333333"/>
          <w:szCs w:val="20"/>
          <w:shd w:val="clear" w:color="auto" w:fill="FFFFFF"/>
        </w:rPr>
        <w:t>WaCky</w:t>
      </w:r>
      <w:proofErr w:type="spellEnd"/>
      <w:r w:rsidRPr="00B56AE2">
        <w:rPr>
          <w:color w:val="333333"/>
          <w:szCs w:val="20"/>
          <w:shd w:val="clear" w:color="auto" w:fill="FFFFFF"/>
        </w:rPr>
        <w:t xml:space="preserve"> Wide Web: A Collection of Very Large Linguistically Processed Web-Crawled Corpora.</w:t>
      </w:r>
      <w:r w:rsidRPr="00B56AE2">
        <w:rPr>
          <w:rStyle w:val="apple-converted-space"/>
          <w:color w:val="333333"/>
          <w:szCs w:val="20"/>
          <w:shd w:val="clear" w:color="auto" w:fill="FFFFFF"/>
        </w:rPr>
        <w:t> </w:t>
      </w:r>
      <w:r w:rsidRPr="00B56AE2">
        <w:rPr>
          <w:rStyle w:val="Emphasis"/>
          <w:color w:val="333333"/>
          <w:szCs w:val="20"/>
          <w:shd w:val="clear" w:color="auto" w:fill="FFFFFF"/>
        </w:rPr>
        <w:t>Language Resources and Evaluation</w:t>
      </w:r>
      <w:r>
        <w:rPr>
          <w:rStyle w:val="Emphasis"/>
          <w:color w:val="333333"/>
          <w:szCs w:val="20"/>
          <w:shd w:val="clear" w:color="auto" w:fill="FFFFFF"/>
        </w:rPr>
        <w:t xml:space="preserve"> </w:t>
      </w:r>
      <w:r w:rsidRPr="00B56AE2">
        <w:rPr>
          <w:color w:val="333333"/>
          <w:szCs w:val="20"/>
          <w:shd w:val="clear" w:color="auto" w:fill="FFFFFF"/>
        </w:rPr>
        <w:t>43(3): 209-226</w:t>
      </w:r>
    </w:p>
    <w:p w:rsidR="00B56AE2" w:rsidRDefault="00B56AE2" w:rsidP="008A607E">
      <w:pPr>
        <w:pStyle w:val="ListParagraph"/>
        <w:widowControl/>
        <w:ind w:left="425" w:hanging="425"/>
        <w:rPr>
          <w:rFonts w:ascii="Arial" w:hAnsi="Arial" w:cs="Arial"/>
          <w:color w:val="333333"/>
          <w:sz w:val="14"/>
          <w:szCs w:val="14"/>
          <w:shd w:val="clear" w:color="auto" w:fill="FFFFFF"/>
        </w:rPr>
      </w:pPr>
    </w:p>
    <w:p w:rsidR="00B56AE2" w:rsidRPr="00B56AE2" w:rsidRDefault="00CD7419" w:rsidP="008A607E">
      <w:pPr>
        <w:pStyle w:val="ListParagraph"/>
        <w:widowControl/>
        <w:ind w:left="425" w:hanging="425"/>
        <w:rPr>
          <w:color w:val="000000"/>
          <w:szCs w:val="20"/>
          <w:shd w:val="clear" w:color="auto" w:fill="F3F3F3"/>
        </w:rPr>
      </w:pPr>
      <w:proofErr w:type="spellStart"/>
      <w:r w:rsidRPr="00B56AE2">
        <w:rPr>
          <w:color w:val="000000"/>
          <w:szCs w:val="20"/>
        </w:rPr>
        <w:t>Jakub</w:t>
      </w:r>
      <w:r w:rsidR="00B56AE2" w:rsidRPr="00B56AE2">
        <w:rPr>
          <w:color w:val="000000"/>
          <w:szCs w:val="20"/>
          <w:shd w:val="clear" w:color="auto" w:fill="F3F3F3"/>
        </w:rPr>
        <w:t>íč</w:t>
      </w:r>
      <w:r w:rsidRPr="00B56AE2">
        <w:rPr>
          <w:color w:val="000000"/>
          <w:szCs w:val="20"/>
        </w:rPr>
        <w:t>ek</w:t>
      </w:r>
      <w:proofErr w:type="spellEnd"/>
      <w:r w:rsidRPr="00B56AE2">
        <w:rPr>
          <w:color w:val="000000"/>
          <w:szCs w:val="20"/>
        </w:rPr>
        <w:t>, M</w:t>
      </w:r>
      <w:r w:rsidR="00B56AE2" w:rsidRPr="00B56AE2">
        <w:rPr>
          <w:color w:val="000000"/>
          <w:szCs w:val="20"/>
        </w:rPr>
        <w:t>.,</w:t>
      </w:r>
      <w:r w:rsidR="00B56AE2" w:rsidRPr="00B56AE2">
        <w:rPr>
          <w:color w:val="000000"/>
          <w:szCs w:val="20"/>
          <w:shd w:val="clear" w:color="auto" w:fill="F3F3F3"/>
        </w:rPr>
        <w:t xml:space="preserve"> A. </w:t>
      </w:r>
      <w:proofErr w:type="spellStart"/>
      <w:r w:rsidR="00B56AE2" w:rsidRPr="00B56AE2">
        <w:rPr>
          <w:color w:val="000000"/>
          <w:szCs w:val="20"/>
          <w:shd w:val="clear" w:color="auto" w:fill="F3F3F3"/>
        </w:rPr>
        <w:t>Kilgarriff</w:t>
      </w:r>
      <w:proofErr w:type="spellEnd"/>
      <w:r w:rsidR="00B56AE2" w:rsidRPr="00B56AE2">
        <w:rPr>
          <w:color w:val="000000"/>
          <w:szCs w:val="20"/>
          <w:shd w:val="clear" w:color="auto" w:fill="F3F3F3"/>
        </w:rPr>
        <w:t xml:space="preserve">, V. </w:t>
      </w:r>
      <w:proofErr w:type="spellStart"/>
      <w:r w:rsidR="00B56AE2" w:rsidRPr="00B56AE2">
        <w:rPr>
          <w:color w:val="000000"/>
          <w:szCs w:val="20"/>
          <w:shd w:val="clear" w:color="auto" w:fill="F3F3F3"/>
        </w:rPr>
        <w:t>Kovář</w:t>
      </w:r>
      <w:proofErr w:type="spellEnd"/>
      <w:r w:rsidR="00B56AE2" w:rsidRPr="00B56AE2">
        <w:rPr>
          <w:color w:val="000000"/>
          <w:szCs w:val="20"/>
          <w:shd w:val="clear" w:color="auto" w:fill="F3F3F3"/>
        </w:rPr>
        <w:t xml:space="preserve">, P. </w:t>
      </w:r>
      <w:proofErr w:type="spellStart"/>
      <w:r w:rsidR="00B56AE2" w:rsidRPr="00B56AE2">
        <w:rPr>
          <w:color w:val="000000"/>
          <w:szCs w:val="20"/>
          <w:shd w:val="clear" w:color="auto" w:fill="F3F3F3"/>
        </w:rPr>
        <w:t>Rychlý</w:t>
      </w:r>
      <w:proofErr w:type="spellEnd"/>
      <w:r w:rsidR="00B56AE2" w:rsidRPr="00B56AE2">
        <w:rPr>
          <w:color w:val="000000"/>
          <w:szCs w:val="20"/>
          <w:shd w:val="clear" w:color="auto" w:fill="F3F3F3"/>
        </w:rPr>
        <w:t xml:space="preserve">, V. </w:t>
      </w:r>
      <w:proofErr w:type="spellStart"/>
      <w:r w:rsidR="00B56AE2" w:rsidRPr="00B56AE2">
        <w:rPr>
          <w:color w:val="000000"/>
          <w:szCs w:val="20"/>
          <w:shd w:val="clear" w:color="auto" w:fill="F3F3F3"/>
        </w:rPr>
        <w:t>Suchomel</w:t>
      </w:r>
      <w:proofErr w:type="spellEnd"/>
      <w:r w:rsidR="00B56AE2" w:rsidRPr="00B56AE2">
        <w:rPr>
          <w:color w:val="000000"/>
          <w:szCs w:val="20"/>
          <w:shd w:val="clear" w:color="auto" w:fill="F3F3F3"/>
        </w:rPr>
        <w:t xml:space="preserve"> (2013). The </w:t>
      </w:r>
      <w:proofErr w:type="spellStart"/>
      <w:r w:rsidR="00B56AE2" w:rsidRPr="00B56AE2">
        <w:rPr>
          <w:color w:val="000000"/>
          <w:szCs w:val="20"/>
          <w:shd w:val="clear" w:color="auto" w:fill="F3F3F3"/>
        </w:rPr>
        <w:t>TenTen</w:t>
      </w:r>
      <w:proofErr w:type="spellEnd"/>
      <w:r w:rsidR="00B56AE2" w:rsidRPr="00B56AE2">
        <w:rPr>
          <w:color w:val="000000"/>
          <w:szCs w:val="20"/>
          <w:shd w:val="clear" w:color="auto" w:fill="F3F3F3"/>
        </w:rPr>
        <w:t xml:space="preserve"> Corpus Family.  </w:t>
      </w:r>
      <w:r w:rsidR="00B56AE2" w:rsidRPr="00B56AE2">
        <w:rPr>
          <w:i/>
          <w:color w:val="000000"/>
          <w:szCs w:val="20"/>
          <w:shd w:val="clear" w:color="auto" w:fill="F3F3F3"/>
        </w:rPr>
        <w:t>Proc. Int. Conf. on Corpus Linguistics</w:t>
      </w:r>
      <w:r w:rsidR="00B56AE2" w:rsidRPr="00B56AE2">
        <w:rPr>
          <w:color w:val="000000"/>
          <w:szCs w:val="20"/>
          <w:shd w:val="clear" w:color="auto" w:fill="F3F3F3"/>
        </w:rPr>
        <w:t>, Lancaster, UK.</w:t>
      </w:r>
    </w:p>
    <w:p w:rsidR="00B56AE2" w:rsidRDefault="00B56AE2" w:rsidP="008A607E">
      <w:pPr>
        <w:pStyle w:val="ListParagraph"/>
        <w:widowControl/>
        <w:ind w:left="425" w:hanging="425"/>
        <w:rPr>
          <w:rFonts w:ascii="Verdana" w:hAnsi="Verdana"/>
          <w:color w:val="000000"/>
          <w:sz w:val="16"/>
          <w:szCs w:val="16"/>
          <w:shd w:val="clear" w:color="auto" w:fill="F3F3F3"/>
        </w:rPr>
      </w:pPr>
    </w:p>
    <w:p w:rsidR="007426E6" w:rsidRDefault="007426E6" w:rsidP="008A607E">
      <w:pPr>
        <w:pStyle w:val="ListParagraph"/>
        <w:widowControl/>
        <w:ind w:left="425" w:hanging="425"/>
        <w:rPr>
          <w:color w:val="000000"/>
        </w:rPr>
      </w:pPr>
      <w:proofErr w:type="spellStart"/>
      <w:r w:rsidRPr="007426E6">
        <w:rPr>
          <w:color w:val="000000"/>
        </w:rPr>
        <w:t>Kilgarriff</w:t>
      </w:r>
      <w:proofErr w:type="spellEnd"/>
      <w:r w:rsidRPr="007426E6">
        <w:rPr>
          <w:color w:val="000000"/>
        </w:rPr>
        <w:t>,</w:t>
      </w:r>
      <w:r w:rsidR="00CD7419">
        <w:rPr>
          <w:color w:val="000000"/>
        </w:rPr>
        <w:t xml:space="preserve"> A., </w:t>
      </w:r>
      <w:proofErr w:type="spellStart"/>
      <w:r w:rsidRPr="007426E6">
        <w:rPr>
          <w:color w:val="000000"/>
        </w:rPr>
        <w:t>Rychlý</w:t>
      </w:r>
      <w:proofErr w:type="spellEnd"/>
      <w:r w:rsidRPr="007426E6">
        <w:rPr>
          <w:color w:val="000000"/>
        </w:rPr>
        <w:t>,</w:t>
      </w:r>
      <w:r w:rsidR="00CD7419">
        <w:rPr>
          <w:color w:val="000000"/>
        </w:rPr>
        <w:t xml:space="preserve"> P., </w:t>
      </w:r>
      <w:proofErr w:type="spellStart"/>
      <w:r w:rsidR="00CD7419">
        <w:rPr>
          <w:color w:val="000000"/>
        </w:rPr>
        <w:t>Smrz</w:t>
      </w:r>
      <w:proofErr w:type="spellEnd"/>
      <w:r w:rsidR="00CD7419">
        <w:rPr>
          <w:color w:val="000000"/>
        </w:rPr>
        <w:t>, P. &amp;</w:t>
      </w:r>
      <w:r w:rsidRPr="007426E6">
        <w:rPr>
          <w:color w:val="000000"/>
        </w:rPr>
        <w:t xml:space="preserve"> </w:t>
      </w:r>
      <w:proofErr w:type="spellStart"/>
      <w:r w:rsidRPr="007426E6">
        <w:rPr>
          <w:color w:val="000000"/>
        </w:rPr>
        <w:t>Tugwell</w:t>
      </w:r>
      <w:proofErr w:type="spellEnd"/>
      <w:r w:rsidRPr="007426E6">
        <w:rPr>
          <w:rStyle w:val="apple-converted-space"/>
          <w:color w:val="000000"/>
        </w:rPr>
        <w:t> </w:t>
      </w:r>
      <w:r w:rsidR="00CD7419">
        <w:rPr>
          <w:rStyle w:val="apple-converted-space"/>
          <w:color w:val="000000"/>
        </w:rPr>
        <w:t>D. (</w:t>
      </w:r>
      <w:r w:rsidRPr="007426E6">
        <w:rPr>
          <w:rStyle w:val="apple-converted-space"/>
          <w:color w:val="000000"/>
        </w:rPr>
        <w:t>2004</w:t>
      </w:r>
      <w:r w:rsidR="00CD7419">
        <w:rPr>
          <w:rStyle w:val="apple-converted-space"/>
          <w:color w:val="000000"/>
        </w:rPr>
        <w:t>)</w:t>
      </w:r>
      <w:r w:rsidRPr="007426E6">
        <w:rPr>
          <w:rStyle w:val="apple-converted-space"/>
          <w:color w:val="000000"/>
        </w:rPr>
        <w:t xml:space="preserve">.  </w:t>
      </w:r>
      <w:hyperlink r:id="rId15" w:history="1">
        <w:r w:rsidRPr="00367464">
          <w:rPr>
            <w:rStyle w:val="Hyperlink"/>
          </w:rPr>
          <w:t>The Sketch Engine</w:t>
        </w:r>
      </w:hyperlink>
      <w:r w:rsidRPr="007426E6">
        <w:rPr>
          <w:color w:val="000000"/>
        </w:rPr>
        <w:t> </w:t>
      </w:r>
      <w:r w:rsidRPr="007426E6">
        <w:rPr>
          <w:rStyle w:val="apple-converted-space"/>
          <w:color w:val="000000"/>
        </w:rPr>
        <w:t> </w:t>
      </w:r>
      <w:r w:rsidRPr="007426E6">
        <w:rPr>
          <w:rStyle w:val="Emphasis"/>
          <w:color w:val="000000"/>
        </w:rPr>
        <w:t xml:space="preserve">Proc. </w:t>
      </w:r>
      <w:proofErr w:type="spellStart"/>
      <w:r w:rsidRPr="007426E6">
        <w:rPr>
          <w:rStyle w:val="Emphasis"/>
          <w:color w:val="000000"/>
        </w:rPr>
        <w:t>Euralex</w:t>
      </w:r>
      <w:proofErr w:type="spellEnd"/>
      <w:r w:rsidRPr="007426E6">
        <w:rPr>
          <w:rStyle w:val="Emphasis"/>
          <w:color w:val="000000"/>
        </w:rPr>
        <w:t>.</w:t>
      </w:r>
      <w:r w:rsidRPr="007426E6">
        <w:rPr>
          <w:rStyle w:val="apple-converted-space"/>
          <w:color w:val="000000"/>
        </w:rPr>
        <w:t> </w:t>
      </w:r>
      <w:r w:rsidRPr="007426E6">
        <w:rPr>
          <w:color w:val="000000"/>
        </w:rPr>
        <w:t>Lorient, France</w:t>
      </w:r>
      <w:r w:rsidR="00CD7419">
        <w:rPr>
          <w:color w:val="000000"/>
        </w:rPr>
        <w:t>.</w:t>
      </w:r>
    </w:p>
    <w:p w:rsidR="00B56AE2" w:rsidRDefault="00B56AE2" w:rsidP="008A607E">
      <w:pPr>
        <w:pStyle w:val="ListParagraph"/>
        <w:widowControl/>
        <w:ind w:left="425" w:hanging="425"/>
        <w:rPr>
          <w:color w:val="000000"/>
        </w:rPr>
      </w:pPr>
    </w:p>
    <w:p w:rsidR="00B56AE2" w:rsidRPr="00B56AE2" w:rsidRDefault="00B56AE2" w:rsidP="008A607E">
      <w:pPr>
        <w:pStyle w:val="ListParagraph"/>
        <w:widowControl/>
        <w:ind w:left="425" w:hanging="425"/>
        <w:rPr>
          <w:rFonts w:ascii="Verdana" w:hAnsi="Verdana"/>
          <w:color w:val="000000"/>
          <w:sz w:val="16"/>
          <w:szCs w:val="16"/>
          <w:shd w:val="clear" w:color="auto" w:fill="F3F3F3"/>
        </w:rPr>
      </w:pPr>
      <w:proofErr w:type="spellStart"/>
      <w:r>
        <w:rPr>
          <w:color w:val="000000"/>
        </w:rPr>
        <w:t>Kilgarriff</w:t>
      </w:r>
      <w:proofErr w:type="spellEnd"/>
      <w:r>
        <w:rPr>
          <w:color w:val="000000"/>
        </w:rPr>
        <w:t xml:space="preserve">, A. &amp; </w:t>
      </w:r>
      <w:proofErr w:type="spellStart"/>
      <w:r>
        <w:rPr>
          <w:color w:val="000000"/>
        </w:rPr>
        <w:t>Suchomel</w:t>
      </w:r>
      <w:proofErr w:type="spellEnd"/>
      <w:r>
        <w:rPr>
          <w:color w:val="000000"/>
        </w:rPr>
        <w:t xml:space="preserve">, V. (2013). Web Spam. </w:t>
      </w:r>
      <w:r w:rsidRPr="00B56AE2">
        <w:rPr>
          <w:i/>
          <w:color w:val="000000"/>
        </w:rPr>
        <w:t xml:space="preserve">Proc. 8th Web as Corpus Workshop </w:t>
      </w:r>
      <w:r w:rsidRPr="00B56AE2">
        <w:rPr>
          <w:color w:val="000000"/>
        </w:rPr>
        <w:t xml:space="preserve">(WAC-8), </w:t>
      </w:r>
      <w:r>
        <w:rPr>
          <w:color w:val="000000"/>
        </w:rPr>
        <w:t>Lancaster, UK.</w:t>
      </w:r>
    </w:p>
    <w:p w:rsidR="007426E6" w:rsidRDefault="007426E6" w:rsidP="008A607E">
      <w:pPr>
        <w:pStyle w:val="ListParagraph"/>
        <w:widowControl/>
        <w:ind w:left="425" w:hanging="425"/>
      </w:pPr>
    </w:p>
    <w:p w:rsidR="00D120B3" w:rsidRDefault="007426E6" w:rsidP="008A607E">
      <w:pPr>
        <w:pStyle w:val="ListParagraph"/>
        <w:widowControl/>
        <w:ind w:left="425" w:hanging="425"/>
      </w:pPr>
      <w:proofErr w:type="spellStart"/>
      <w:r>
        <w:t>Lannoy</w:t>
      </w:r>
      <w:proofErr w:type="spellEnd"/>
      <w:r w:rsidR="00CD7419">
        <w:t>, V.</w:t>
      </w:r>
      <w:r>
        <w:t xml:space="preserve"> (2010) </w:t>
      </w:r>
      <w:hyperlink r:id="rId16" w:history="1">
        <w:r w:rsidRPr="007416E2">
          <w:rPr>
            <w:rStyle w:val="Hyperlink"/>
          </w:rPr>
          <w:t>The IDM Free Online Platform for Dictionary Publishers</w:t>
        </w:r>
      </w:hyperlink>
      <w:r w:rsidR="0034513E">
        <w:t xml:space="preserve">. </w:t>
      </w:r>
      <w:r w:rsidR="005C5122" w:rsidRPr="005C5122">
        <w:rPr>
          <w:i/>
        </w:rPr>
        <w:t xml:space="preserve">Proc. </w:t>
      </w:r>
      <w:proofErr w:type="spellStart"/>
      <w:r w:rsidR="00DC2C48" w:rsidRPr="005C5122">
        <w:rPr>
          <w:i/>
        </w:rPr>
        <w:t>Euralex</w:t>
      </w:r>
      <w:proofErr w:type="spellEnd"/>
      <w:r w:rsidR="00DC2C48">
        <w:t>, Leeuwar</w:t>
      </w:r>
      <w:r w:rsidR="00691018">
        <w:t>den</w:t>
      </w:r>
      <w:r w:rsidR="008A607E">
        <w:t xml:space="preserve">, </w:t>
      </w:r>
      <w:r w:rsidR="008A607E">
        <w:rPr>
          <w:rStyle w:val="st"/>
        </w:rPr>
        <w:t>Netherlands.</w:t>
      </w:r>
    </w:p>
    <w:p w:rsidR="00691018" w:rsidRDefault="00691018" w:rsidP="008A607E">
      <w:pPr>
        <w:pStyle w:val="ListParagraph"/>
        <w:widowControl/>
        <w:ind w:left="425" w:hanging="425"/>
        <w:sectPr w:rsidR="00691018" w:rsidSect="00D04420">
          <w:type w:val="continuous"/>
          <w:pgSz w:w="11906" w:h="16838" w:code="9"/>
          <w:pgMar w:top="1418" w:right="1077" w:bottom="1077" w:left="1077" w:header="851" w:footer="0" w:gutter="0"/>
          <w:cols w:num="2" w:space="357"/>
          <w:docGrid w:type="linesAndChars" w:linePitch="312"/>
        </w:sectPr>
      </w:pPr>
    </w:p>
    <w:p w:rsidR="007426E6" w:rsidRDefault="007426E6" w:rsidP="008A607E">
      <w:pPr>
        <w:pStyle w:val="ListParagraph"/>
        <w:keepNext/>
        <w:widowControl/>
        <w:ind w:left="0"/>
      </w:pPr>
    </w:p>
    <w:sectPr w:rsidR="007426E6" w:rsidSect="009B3CF4">
      <w:type w:val="continuous"/>
      <w:pgSz w:w="11906" w:h="16838" w:code="9"/>
      <w:pgMar w:top="1418" w:right="1077" w:bottom="1077" w:left="1077" w:header="851" w:footer="0" w:gutter="0"/>
      <w:cols w:num="2" w:space="357"/>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5A4" w:rsidRDefault="003755A4" w:rsidP="001D1FA9">
      <w:pPr>
        <w:spacing w:line="240" w:lineRule="auto"/>
      </w:pPr>
      <w:r>
        <w:separator/>
      </w:r>
    </w:p>
  </w:endnote>
  <w:endnote w:type="continuationSeparator" w:id="0">
    <w:p w:rsidR="003755A4" w:rsidRDefault="003755A4" w:rsidP="001D1F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5A4" w:rsidRDefault="003755A4" w:rsidP="001D1FA9">
      <w:pPr>
        <w:spacing w:line="240" w:lineRule="auto"/>
      </w:pPr>
      <w:r>
        <w:separator/>
      </w:r>
    </w:p>
  </w:footnote>
  <w:footnote w:type="continuationSeparator" w:id="0">
    <w:p w:rsidR="003755A4" w:rsidRDefault="003755A4" w:rsidP="001D1FA9">
      <w:pPr>
        <w:spacing w:line="240" w:lineRule="auto"/>
      </w:pPr>
      <w:r>
        <w:continuationSeparator/>
      </w:r>
    </w:p>
  </w:footnote>
  <w:footnote w:id="1">
    <w:p w:rsidR="00606604" w:rsidRPr="00A55146" w:rsidRDefault="00606604">
      <w:pPr>
        <w:pStyle w:val="FootnoteText"/>
        <w:rPr>
          <w:sz w:val="18"/>
          <w:szCs w:val="18"/>
          <w:lang w:val="en-GB"/>
        </w:rPr>
      </w:pPr>
      <w:r w:rsidRPr="00A55146">
        <w:rPr>
          <w:rStyle w:val="FootnoteReference"/>
          <w:sz w:val="18"/>
          <w:szCs w:val="18"/>
        </w:rPr>
        <w:footnoteRef/>
      </w:r>
      <w:r w:rsidRPr="00A55146">
        <w:rPr>
          <w:sz w:val="18"/>
          <w:szCs w:val="18"/>
        </w:rPr>
        <w:t xml:space="preserve"> </w:t>
      </w:r>
      <w:r w:rsidRPr="00A55146">
        <w:rPr>
          <w:sz w:val="18"/>
          <w:szCs w:val="18"/>
          <w:lang w:val="en-GB"/>
        </w:rPr>
        <w:t xml:space="preserve">In our terminology, a </w:t>
      </w:r>
      <w:r w:rsidRPr="00A55146">
        <w:rPr>
          <w:i/>
          <w:sz w:val="18"/>
          <w:szCs w:val="18"/>
          <w:lang w:val="en-GB"/>
        </w:rPr>
        <w:t>collocation</w:t>
      </w:r>
      <w:r w:rsidRPr="00A55146">
        <w:rPr>
          <w:sz w:val="18"/>
          <w:szCs w:val="18"/>
          <w:lang w:val="en-GB"/>
        </w:rPr>
        <w:t xml:space="preserve"> comprises the node word and the </w:t>
      </w:r>
      <w:r w:rsidRPr="00A55146">
        <w:rPr>
          <w:i/>
          <w:sz w:val="18"/>
          <w:szCs w:val="18"/>
          <w:lang w:val="en-GB"/>
        </w:rPr>
        <w:t>collocate</w:t>
      </w:r>
      <w:r w:rsidRPr="00A55146">
        <w:rPr>
          <w:sz w:val="18"/>
          <w:szCs w:val="18"/>
          <w:lang w:val="en-GB"/>
        </w:rPr>
        <w:t xml:space="preserve">, standing in a specific grammatical relation to each other.  Thus the words </w:t>
      </w:r>
      <w:r>
        <w:rPr>
          <w:sz w:val="18"/>
          <w:szCs w:val="18"/>
          <w:lang w:val="en-GB"/>
        </w:rPr>
        <w:t>fro</w:t>
      </w:r>
      <w:r w:rsidRPr="00A55146">
        <w:rPr>
          <w:sz w:val="18"/>
          <w:szCs w:val="18"/>
          <w:lang w:val="en-GB"/>
        </w:rPr>
        <w:t xml:space="preserve">m the word sketch </w:t>
      </w:r>
      <w:r>
        <w:rPr>
          <w:sz w:val="18"/>
          <w:szCs w:val="18"/>
          <w:lang w:val="en-GB"/>
        </w:rPr>
        <w:t xml:space="preserve">which are </w:t>
      </w:r>
      <w:r w:rsidRPr="00A55146">
        <w:rPr>
          <w:sz w:val="18"/>
          <w:szCs w:val="18"/>
          <w:lang w:val="en-GB"/>
        </w:rPr>
        <w:t xml:space="preserve">added to the node word's entry are its </w:t>
      </w:r>
      <w:r w:rsidRPr="00A55146">
        <w:rPr>
          <w:i/>
          <w:sz w:val="18"/>
          <w:szCs w:val="18"/>
          <w:lang w:val="en-GB"/>
        </w:rPr>
        <w:t>collocates</w:t>
      </w:r>
      <w:r w:rsidRPr="00A55146">
        <w:rPr>
          <w:sz w:val="18"/>
          <w:szCs w:val="18"/>
          <w:lang w:val="en-GB"/>
        </w:rPr>
        <w:t>.</w:t>
      </w:r>
    </w:p>
  </w:footnote>
  <w:footnote w:id="2">
    <w:p w:rsidR="00253400" w:rsidRPr="00CC267D" w:rsidRDefault="00253400">
      <w:pPr>
        <w:pStyle w:val="FootnoteText"/>
        <w:rPr>
          <w:lang w:val="en-GB"/>
        </w:rPr>
      </w:pPr>
      <w:r>
        <w:rPr>
          <w:rStyle w:val="FootnoteReference"/>
        </w:rPr>
        <w:footnoteRef/>
      </w:r>
      <w:r>
        <w:t xml:space="preserve"> </w:t>
      </w:r>
      <w:r w:rsidRPr="00CC267D">
        <w:rPr>
          <w:sz w:val="18"/>
          <w:szCs w:val="18"/>
          <w:lang w:val="en-GB"/>
        </w:rPr>
        <w:t xml:space="preserve">The measure for collocates is </w:t>
      </w:r>
      <w:proofErr w:type="spellStart"/>
      <w:r w:rsidRPr="00CC267D">
        <w:rPr>
          <w:sz w:val="18"/>
          <w:szCs w:val="18"/>
          <w:lang w:val="en-GB"/>
        </w:rPr>
        <w:t>logdice</w:t>
      </w:r>
      <w:proofErr w:type="spellEnd"/>
      <w:r w:rsidRPr="00CC267D">
        <w:rPr>
          <w:sz w:val="18"/>
          <w:szCs w:val="18"/>
          <w:lang w:val="en-GB"/>
        </w:rPr>
        <w:t>, based on the Dice coefficient.  Measures are defined in the Sketch Engine documentation</w:t>
      </w:r>
      <w:r>
        <w:rPr>
          <w:sz w:val="18"/>
          <w:szCs w:val="18"/>
          <w:lang w:val="en-GB"/>
        </w:rPr>
        <w:t xml:space="preserve"> at </w:t>
      </w:r>
      <w:hyperlink r:id="rId1" w:history="1">
        <w:r w:rsidRPr="00253400">
          <w:rPr>
            <w:color w:val="0000FF"/>
            <w:szCs w:val="21"/>
            <w:u w:val="single"/>
          </w:rPr>
          <w:t>http://trac.sketchengine.co.uk/wiki</w:t>
        </w:r>
      </w:hyperlink>
    </w:p>
  </w:footnote>
  <w:footnote w:id="3">
    <w:p w:rsidR="00606604" w:rsidRPr="002432CC" w:rsidRDefault="00606604">
      <w:pPr>
        <w:pStyle w:val="FootnoteText"/>
        <w:rPr>
          <w:lang w:val="en-GB"/>
        </w:rPr>
      </w:pPr>
      <w:r>
        <w:rPr>
          <w:rStyle w:val="FootnoteReference"/>
        </w:rPr>
        <w:footnoteRef/>
      </w:r>
      <w:r>
        <w:t xml:space="preserve"> </w:t>
      </w:r>
      <w:r w:rsidRPr="002554F3">
        <w:rPr>
          <w:sz w:val="18"/>
          <w:szCs w:val="18"/>
          <w:lang w:val="en-GB"/>
        </w:rPr>
        <w:t>These constructs are defined in detail in Google Analytics documentation, where the relation between the indexes in the table and the actual numbers is also presented.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679"/>
    <w:multiLevelType w:val="hybridMultilevel"/>
    <w:tmpl w:val="20142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9A235D"/>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
    <w:nsid w:val="0D4F4305"/>
    <w:multiLevelType w:val="multilevel"/>
    <w:tmpl w:val="CE00537A"/>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
    <w:nsid w:val="108B55F1"/>
    <w:multiLevelType w:val="hybridMultilevel"/>
    <w:tmpl w:val="74706966"/>
    <w:lvl w:ilvl="0" w:tplc="DCE832F6">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3B64E8B"/>
    <w:multiLevelType w:val="singleLevel"/>
    <w:tmpl w:val="74A8C9F6"/>
    <w:lvl w:ilvl="0">
      <w:start w:val="1"/>
      <w:numFmt w:val="decimal"/>
      <w:lvlText w:val="%1."/>
      <w:lvlJc w:val="left"/>
      <w:pPr>
        <w:tabs>
          <w:tab w:val="num" w:pos="360"/>
        </w:tabs>
        <w:ind w:left="113" w:hanging="113"/>
      </w:pPr>
      <w:rPr>
        <w:rFonts w:ascii="Times New Roman" w:hAnsi="Times New Roman" w:hint="default"/>
        <w:b w:val="0"/>
        <w:i w:val="0"/>
        <w:sz w:val="21"/>
      </w:rPr>
    </w:lvl>
  </w:abstractNum>
  <w:abstractNum w:abstractNumId="5">
    <w:nsid w:val="16E0577A"/>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6">
    <w:nsid w:val="172E0073"/>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7">
    <w:nsid w:val="1AD522C0"/>
    <w:multiLevelType w:val="hybridMultilevel"/>
    <w:tmpl w:val="5E52FC2C"/>
    <w:lvl w:ilvl="0" w:tplc="A1EED672">
      <w:start w:val="1"/>
      <w:numFmt w:val="decimal"/>
      <w:lvlText w:val="%1"/>
      <w:lvlJc w:val="left"/>
      <w:pPr>
        <w:tabs>
          <w:tab w:val="num" w:pos="720"/>
        </w:tabs>
        <w:ind w:left="720" w:hanging="360"/>
      </w:pPr>
      <w:rPr>
        <w:rFonts w:hint="default"/>
      </w:rPr>
    </w:lvl>
    <w:lvl w:ilvl="1" w:tplc="7B5ABFE2" w:tentative="1">
      <w:start w:val="1"/>
      <w:numFmt w:val="lowerLetter"/>
      <w:lvlText w:val="%2."/>
      <w:lvlJc w:val="left"/>
      <w:pPr>
        <w:tabs>
          <w:tab w:val="num" w:pos="1440"/>
        </w:tabs>
        <w:ind w:left="1440" w:hanging="360"/>
      </w:pPr>
    </w:lvl>
    <w:lvl w:ilvl="2" w:tplc="CEF8A77E" w:tentative="1">
      <w:start w:val="1"/>
      <w:numFmt w:val="lowerRoman"/>
      <w:lvlText w:val="%3."/>
      <w:lvlJc w:val="right"/>
      <w:pPr>
        <w:tabs>
          <w:tab w:val="num" w:pos="2160"/>
        </w:tabs>
        <w:ind w:left="2160" w:hanging="180"/>
      </w:pPr>
    </w:lvl>
    <w:lvl w:ilvl="3" w:tplc="04AEE38C" w:tentative="1">
      <w:start w:val="1"/>
      <w:numFmt w:val="decimal"/>
      <w:lvlText w:val="%4."/>
      <w:lvlJc w:val="left"/>
      <w:pPr>
        <w:tabs>
          <w:tab w:val="num" w:pos="2880"/>
        </w:tabs>
        <w:ind w:left="2880" w:hanging="360"/>
      </w:pPr>
    </w:lvl>
    <w:lvl w:ilvl="4" w:tplc="F9FA8190" w:tentative="1">
      <w:start w:val="1"/>
      <w:numFmt w:val="lowerLetter"/>
      <w:lvlText w:val="%5."/>
      <w:lvlJc w:val="left"/>
      <w:pPr>
        <w:tabs>
          <w:tab w:val="num" w:pos="3600"/>
        </w:tabs>
        <w:ind w:left="3600" w:hanging="360"/>
      </w:pPr>
    </w:lvl>
    <w:lvl w:ilvl="5" w:tplc="01C2DAFA" w:tentative="1">
      <w:start w:val="1"/>
      <w:numFmt w:val="lowerRoman"/>
      <w:lvlText w:val="%6."/>
      <w:lvlJc w:val="right"/>
      <w:pPr>
        <w:tabs>
          <w:tab w:val="num" w:pos="4320"/>
        </w:tabs>
        <w:ind w:left="4320" w:hanging="180"/>
      </w:pPr>
    </w:lvl>
    <w:lvl w:ilvl="6" w:tplc="3EF25838" w:tentative="1">
      <w:start w:val="1"/>
      <w:numFmt w:val="decimal"/>
      <w:lvlText w:val="%7."/>
      <w:lvlJc w:val="left"/>
      <w:pPr>
        <w:tabs>
          <w:tab w:val="num" w:pos="5040"/>
        </w:tabs>
        <w:ind w:left="5040" w:hanging="360"/>
      </w:pPr>
    </w:lvl>
    <w:lvl w:ilvl="7" w:tplc="B628CB40" w:tentative="1">
      <w:start w:val="1"/>
      <w:numFmt w:val="lowerLetter"/>
      <w:lvlText w:val="%8."/>
      <w:lvlJc w:val="left"/>
      <w:pPr>
        <w:tabs>
          <w:tab w:val="num" w:pos="5760"/>
        </w:tabs>
        <w:ind w:left="5760" w:hanging="360"/>
      </w:pPr>
    </w:lvl>
    <w:lvl w:ilvl="8" w:tplc="EC3A2E5C" w:tentative="1">
      <w:start w:val="1"/>
      <w:numFmt w:val="lowerRoman"/>
      <w:lvlText w:val="%9."/>
      <w:lvlJc w:val="right"/>
      <w:pPr>
        <w:tabs>
          <w:tab w:val="num" w:pos="6480"/>
        </w:tabs>
        <w:ind w:left="6480" w:hanging="180"/>
      </w:pPr>
    </w:lvl>
  </w:abstractNum>
  <w:abstractNum w:abstractNumId="8">
    <w:nsid w:val="1CB92EF5"/>
    <w:multiLevelType w:val="singleLevel"/>
    <w:tmpl w:val="4F889A10"/>
    <w:lvl w:ilvl="0">
      <w:start w:val="3"/>
      <w:numFmt w:val="decimal"/>
      <w:lvlText w:val="%1"/>
      <w:lvlJc w:val="left"/>
      <w:pPr>
        <w:tabs>
          <w:tab w:val="num" w:pos="360"/>
        </w:tabs>
        <w:ind w:left="360" w:hanging="360"/>
      </w:pPr>
      <w:rPr>
        <w:rFonts w:hint="default"/>
      </w:rPr>
    </w:lvl>
  </w:abstractNum>
  <w:abstractNum w:abstractNumId="9">
    <w:nsid w:val="23F9486E"/>
    <w:multiLevelType w:val="hybridMultilevel"/>
    <w:tmpl w:val="4CBE8CBA"/>
    <w:lvl w:ilvl="0" w:tplc="02281E3C">
      <w:start w:val="1"/>
      <w:numFmt w:val="decimal"/>
      <w:lvlText w:val="%1."/>
      <w:lvlJc w:val="left"/>
      <w:pPr>
        <w:tabs>
          <w:tab w:val="num" w:pos="785"/>
        </w:tabs>
        <w:ind w:left="785" w:hanging="360"/>
      </w:pPr>
      <w:rPr>
        <w:rFonts w:hint="default"/>
      </w:rPr>
    </w:lvl>
    <w:lvl w:ilvl="1" w:tplc="36969008" w:tentative="1">
      <w:start w:val="1"/>
      <w:numFmt w:val="lowerLetter"/>
      <w:lvlText w:val="%2."/>
      <w:lvlJc w:val="left"/>
      <w:pPr>
        <w:tabs>
          <w:tab w:val="num" w:pos="1505"/>
        </w:tabs>
        <w:ind w:left="1505" w:hanging="360"/>
      </w:pPr>
    </w:lvl>
    <w:lvl w:ilvl="2" w:tplc="F8BE47FE" w:tentative="1">
      <w:start w:val="1"/>
      <w:numFmt w:val="lowerRoman"/>
      <w:lvlText w:val="%3."/>
      <w:lvlJc w:val="right"/>
      <w:pPr>
        <w:tabs>
          <w:tab w:val="num" w:pos="2225"/>
        </w:tabs>
        <w:ind w:left="2225" w:hanging="180"/>
      </w:pPr>
    </w:lvl>
    <w:lvl w:ilvl="3" w:tplc="2CBEEACC" w:tentative="1">
      <w:start w:val="1"/>
      <w:numFmt w:val="decimal"/>
      <w:lvlText w:val="%4."/>
      <w:lvlJc w:val="left"/>
      <w:pPr>
        <w:tabs>
          <w:tab w:val="num" w:pos="2945"/>
        </w:tabs>
        <w:ind w:left="2945" w:hanging="360"/>
      </w:pPr>
    </w:lvl>
    <w:lvl w:ilvl="4" w:tplc="1860805C" w:tentative="1">
      <w:start w:val="1"/>
      <w:numFmt w:val="lowerLetter"/>
      <w:lvlText w:val="%5."/>
      <w:lvlJc w:val="left"/>
      <w:pPr>
        <w:tabs>
          <w:tab w:val="num" w:pos="3665"/>
        </w:tabs>
        <w:ind w:left="3665" w:hanging="360"/>
      </w:pPr>
    </w:lvl>
    <w:lvl w:ilvl="5" w:tplc="B64C2868" w:tentative="1">
      <w:start w:val="1"/>
      <w:numFmt w:val="lowerRoman"/>
      <w:lvlText w:val="%6."/>
      <w:lvlJc w:val="right"/>
      <w:pPr>
        <w:tabs>
          <w:tab w:val="num" w:pos="4385"/>
        </w:tabs>
        <w:ind w:left="4385" w:hanging="180"/>
      </w:pPr>
    </w:lvl>
    <w:lvl w:ilvl="6" w:tplc="A08E0984" w:tentative="1">
      <w:start w:val="1"/>
      <w:numFmt w:val="decimal"/>
      <w:lvlText w:val="%7."/>
      <w:lvlJc w:val="left"/>
      <w:pPr>
        <w:tabs>
          <w:tab w:val="num" w:pos="5105"/>
        </w:tabs>
        <w:ind w:left="5105" w:hanging="360"/>
      </w:pPr>
    </w:lvl>
    <w:lvl w:ilvl="7" w:tplc="87A651EC" w:tentative="1">
      <w:start w:val="1"/>
      <w:numFmt w:val="lowerLetter"/>
      <w:lvlText w:val="%8."/>
      <w:lvlJc w:val="left"/>
      <w:pPr>
        <w:tabs>
          <w:tab w:val="num" w:pos="5825"/>
        </w:tabs>
        <w:ind w:left="5825" w:hanging="360"/>
      </w:pPr>
    </w:lvl>
    <w:lvl w:ilvl="8" w:tplc="3348B13A" w:tentative="1">
      <w:start w:val="1"/>
      <w:numFmt w:val="lowerRoman"/>
      <w:lvlText w:val="%9."/>
      <w:lvlJc w:val="right"/>
      <w:pPr>
        <w:tabs>
          <w:tab w:val="num" w:pos="6545"/>
        </w:tabs>
        <w:ind w:left="6545" w:hanging="180"/>
      </w:pPr>
    </w:lvl>
  </w:abstractNum>
  <w:abstractNum w:abstractNumId="10">
    <w:nsid w:val="2785567C"/>
    <w:multiLevelType w:val="singleLevel"/>
    <w:tmpl w:val="0E3EB9CA"/>
    <w:lvl w:ilvl="0">
      <w:numFmt w:val="bullet"/>
      <w:lvlText w:val="-"/>
      <w:lvlJc w:val="left"/>
      <w:pPr>
        <w:tabs>
          <w:tab w:val="num" w:pos="1500"/>
        </w:tabs>
        <w:ind w:left="1500" w:hanging="360"/>
      </w:pPr>
      <w:rPr>
        <w:rFonts w:hint="default"/>
      </w:rPr>
    </w:lvl>
  </w:abstractNum>
  <w:abstractNum w:abstractNumId="11">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pStyle w:val="Titre2Titre2CarCarCarCar"/>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2">
    <w:nsid w:val="2D1701EB"/>
    <w:multiLevelType w:val="hybridMultilevel"/>
    <w:tmpl w:val="89726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576B8D"/>
    <w:multiLevelType w:val="hybridMultilevel"/>
    <w:tmpl w:val="419A3BA2"/>
    <w:lvl w:ilvl="0" w:tplc="7032C9B4">
      <w:start w:val="1"/>
      <w:numFmt w:val="decimal"/>
      <w:lvlText w:val="%1."/>
      <w:lvlJc w:val="left"/>
      <w:pPr>
        <w:tabs>
          <w:tab w:val="num" w:pos="720"/>
        </w:tabs>
        <w:ind w:left="720" w:hanging="360"/>
      </w:pPr>
      <w:rPr>
        <w:rFonts w:hint="default"/>
      </w:rPr>
    </w:lvl>
    <w:lvl w:ilvl="1" w:tplc="903CF51C" w:tentative="1">
      <w:start w:val="1"/>
      <w:numFmt w:val="lowerLetter"/>
      <w:lvlText w:val="%2."/>
      <w:lvlJc w:val="left"/>
      <w:pPr>
        <w:tabs>
          <w:tab w:val="num" w:pos="1440"/>
        </w:tabs>
        <w:ind w:left="1440" w:hanging="360"/>
      </w:pPr>
    </w:lvl>
    <w:lvl w:ilvl="2" w:tplc="E254590A" w:tentative="1">
      <w:start w:val="1"/>
      <w:numFmt w:val="lowerRoman"/>
      <w:lvlText w:val="%3."/>
      <w:lvlJc w:val="right"/>
      <w:pPr>
        <w:tabs>
          <w:tab w:val="num" w:pos="2160"/>
        </w:tabs>
        <w:ind w:left="2160" w:hanging="180"/>
      </w:pPr>
    </w:lvl>
    <w:lvl w:ilvl="3" w:tplc="26E4594C" w:tentative="1">
      <w:start w:val="1"/>
      <w:numFmt w:val="decimal"/>
      <w:lvlText w:val="%4."/>
      <w:lvlJc w:val="left"/>
      <w:pPr>
        <w:tabs>
          <w:tab w:val="num" w:pos="2880"/>
        </w:tabs>
        <w:ind w:left="2880" w:hanging="360"/>
      </w:pPr>
    </w:lvl>
    <w:lvl w:ilvl="4" w:tplc="48AA2F72" w:tentative="1">
      <w:start w:val="1"/>
      <w:numFmt w:val="lowerLetter"/>
      <w:lvlText w:val="%5."/>
      <w:lvlJc w:val="left"/>
      <w:pPr>
        <w:tabs>
          <w:tab w:val="num" w:pos="3600"/>
        </w:tabs>
        <w:ind w:left="3600" w:hanging="360"/>
      </w:pPr>
    </w:lvl>
    <w:lvl w:ilvl="5" w:tplc="742EA7AC" w:tentative="1">
      <w:start w:val="1"/>
      <w:numFmt w:val="lowerRoman"/>
      <w:lvlText w:val="%6."/>
      <w:lvlJc w:val="right"/>
      <w:pPr>
        <w:tabs>
          <w:tab w:val="num" w:pos="4320"/>
        </w:tabs>
        <w:ind w:left="4320" w:hanging="180"/>
      </w:pPr>
    </w:lvl>
    <w:lvl w:ilvl="6" w:tplc="1FF2F454" w:tentative="1">
      <w:start w:val="1"/>
      <w:numFmt w:val="decimal"/>
      <w:lvlText w:val="%7."/>
      <w:lvlJc w:val="left"/>
      <w:pPr>
        <w:tabs>
          <w:tab w:val="num" w:pos="5040"/>
        </w:tabs>
        <w:ind w:left="5040" w:hanging="360"/>
      </w:pPr>
    </w:lvl>
    <w:lvl w:ilvl="7" w:tplc="050A8E92" w:tentative="1">
      <w:start w:val="1"/>
      <w:numFmt w:val="lowerLetter"/>
      <w:lvlText w:val="%8."/>
      <w:lvlJc w:val="left"/>
      <w:pPr>
        <w:tabs>
          <w:tab w:val="num" w:pos="5760"/>
        </w:tabs>
        <w:ind w:left="5760" w:hanging="360"/>
      </w:pPr>
    </w:lvl>
    <w:lvl w:ilvl="8" w:tplc="F8265FF8" w:tentative="1">
      <w:start w:val="1"/>
      <w:numFmt w:val="lowerRoman"/>
      <w:lvlText w:val="%9."/>
      <w:lvlJc w:val="right"/>
      <w:pPr>
        <w:tabs>
          <w:tab w:val="num" w:pos="6480"/>
        </w:tabs>
        <w:ind w:left="6480" w:hanging="180"/>
      </w:pPr>
    </w:lvl>
  </w:abstractNum>
  <w:abstractNum w:abstractNumId="14">
    <w:nsid w:val="334815DA"/>
    <w:multiLevelType w:val="multilevel"/>
    <w:tmpl w:val="2E142936"/>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113"/>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5">
    <w:nsid w:val="35A3716B"/>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6">
    <w:nsid w:val="367A1297"/>
    <w:multiLevelType w:val="multilevel"/>
    <w:tmpl w:val="1D3E2F4C"/>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7">
    <w:nsid w:val="44DE3837"/>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8">
    <w:nsid w:val="4B3C06DF"/>
    <w:multiLevelType w:val="hybridMultilevel"/>
    <w:tmpl w:val="FB220F40"/>
    <w:lvl w:ilvl="0" w:tplc="DB503D08">
      <w:start w:val="2"/>
      <w:numFmt w:val="decimal"/>
      <w:lvlText w:val="%1"/>
      <w:lvlJc w:val="left"/>
      <w:pPr>
        <w:tabs>
          <w:tab w:val="num" w:pos="720"/>
        </w:tabs>
        <w:ind w:left="720" w:hanging="360"/>
      </w:pPr>
      <w:rPr>
        <w:rFonts w:hint="default"/>
      </w:rPr>
    </w:lvl>
    <w:lvl w:ilvl="1" w:tplc="E1787C68" w:tentative="1">
      <w:start w:val="1"/>
      <w:numFmt w:val="lowerLetter"/>
      <w:lvlText w:val="%2."/>
      <w:lvlJc w:val="left"/>
      <w:pPr>
        <w:tabs>
          <w:tab w:val="num" w:pos="1440"/>
        </w:tabs>
        <w:ind w:left="1440" w:hanging="360"/>
      </w:pPr>
    </w:lvl>
    <w:lvl w:ilvl="2" w:tplc="041E5BEA" w:tentative="1">
      <w:start w:val="1"/>
      <w:numFmt w:val="lowerRoman"/>
      <w:lvlText w:val="%3."/>
      <w:lvlJc w:val="right"/>
      <w:pPr>
        <w:tabs>
          <w:tab w:val="num" w:pos="2160"/>
        </w:tabs>
        <w:ind w:left="2160" w:hanging="180"/>
      </w:pPr>
    </w:lvl>
    <w:lvl w:ilvl="3" w:tplc="99C4960A" w:tentative="1">
      <w:start w:val="1"/>
      <w:numFmt w:val="decimal"/>
      <w:lvlText w:val="%4."/>
      <w:lvlJc w:val="left"/>
      <w:pPr>
        <w:tabs>
          <w:tab w:val="num" w:pos="2880"/>
        </w:tabs>
        <w:ind w:left="2880" w:hanging="360"/>
      </w:pPr>
    </w:lvl>
    <w:lvl w:ilvl="4" w:tplc="79866B50" w:tentative="1">
      <w:start w:val="1"/>
      <w:numFmt w:val="lowerLetter"/>
      <w:lvlText w:val="%5."/>
      <w:lvlJc w:val="left"/>
      <w:pPr>
        <w:tabs>
          <w:tab w:val="num" w:pos="3600"/>
        </w:tabs>
        <w:ind w:left="3600" w:hanging="360"/>
      </w:pPr>
    </w:lvl>
    <w:lvl w:ilvl="5" w:tplc="5A76BC9A" w:tentative="1">
      <w:start w:val="1"/>
      <w:numFmt w:val="lowerRoman"/>
      <w:lvlText w:val="%6."/>
      <w:lvlJc w:val="right"/>
      <w:pPr>
        <w:tabs>
          <w:tab w:val="num" w:pos="4320"/>
        </w:tabs>
        <w:ind w:left="4320" w:hanging="180"/>
      </w:pPr>
    </w:lvl>
    <w:lvl w:ilvl="6" w:tplc="D1ECFF22" w:tentative="1">
      <w:start w:val="1"/>
      <w:numFmt w:val="decimal"/>
      <w:lvlText w:val="%7."/>
      <w:lvlJc w:val="left"/>
      <w:pPr>
        <w:tabs>
          <w:tab w:val="num" w:pos="5040"/>
        </w:tabs>
        <w:ind w:left="5040" w:hanging="360"/>
      </w:pPr>
    </w:lvl>
    <w:lvl w:ilvl="7" w:tplc="80CCA41C" w:tentative="1">
      <w:start w:val="1"/>
      <w:numFmt w:val="lowerLetter"/>
      <w:lvlText w:val="%8."/>
      <w:lvlJc w:val="left"/>
      <w:pPr>
        <w:tabs>
          <w:tab w:val="num" w:pos="5760"/>
        </w:tabs>
        <w:ind w:left="5760" w:hanging="360"/>
      </w:pPr>
    </w:lvl>
    <w:lvl w:ilvl="8" w:tplc="3E22E780" w:tentative="1">
      <w:start w:val="1"/>
      <w:numFmt w:val="lowerRoman"/>
      <w:lvlText w:val="%9."/>
      <w:lvlJc w:val="right"/>
      <w:pPr>
        <w:tabs>
          <w:tab w:val="num" w:pos="6480"/>
        </w:tabs>
        <w:ind w:left="6480" w:hanging="180"/>
      </w:pPr>
    </w:lvl>
  </w:abstractNum>
  <w:abstractNum w:abstractNumId="19">
    <w:nsid w:val="4E252D74"/>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0">
    <w:nsid w:val="4F955978"/>
    <w:multiLevelType w:val="singleLevel"/>
    <w:tmpl w:val="59D0EA9E"/>
    <w:lvl w:ilvl="0">
      <w:start w:val="1"/>
      <w:numFmt w:val="decimal"/>
      <w:lvlText w:val="[%1]"/>
      <w:lvlJc w:val="left"/>
      <w:pPr>
        <w:tabs>
          <w:tab w:val="num" w:pos="360"/>
        </w:tabs>
        <w:ind w:left="340" w:hanging="340"/>
      </w:pPr>
      <w:rPr>
        <w:rFonts w:ascii="Times New Roman" w:hAnsi="Times New Roman" w:hint="default"/>
        <w:b w:val="0"/>
        <w:i w:val="0"/>
        <w:sz w:val="21"/>
      </w:rPr>
    </w:lvl>
  </w:abstractNum>
  <w:abstractNum w:abstractNumId="21">
    <w:nsid w:val="59D921E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pStyle w:val="Titre2Titre2CarCarCarCar0"/>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3">
    <w:nsid w:val="5B092F7B"/>
    <w:multiLevelType w:val="hybridMultilevel"/>
    <w:tmpl w:val="0EE6DF28"/>
    <w:lvl w:ilvl="0" w:tplc="8E302FEE">
      <w:start w:val="2"/>
      <w:numFmt w:val="decimal"/>
      <w:lvlText w:val="%1"/>
      <w:lvlJc w:val="left"/>
      <w:pPr>
        <w:tabs>
          <w:tab w:val="num" w:pos="720"/>
        </w:tabs>
        <w:ind w:left="720" w:hanging="360"/>
      </w:pPr>
      <w:rPr>
        <w:rFonts w:hint="default"/>
      </w:rPr>
    </w:lvl>
    <w:lvl w:ilvl="1" w:tplc="4E6E26AA" w:tentative="1">
      <w:start w:val="1"/>
      <w:numFmt w:val="lowerLetter"/>
      <w:lvlText w:val="%2."/>
      <w:lvlJc w:val="left"/>
      <w:pPr>
        <w:tabs>
          <w:tab w:val="num" w:pos="1440"/>
        </w:tabs>
        <w:ind w:left="1440" w:hanging="360"/>
      </w:pPr>
    </w:lvl>
    <w:lvl w:ilvl="2" w:tplc="CA689A9A" w:tentative="1">
      <w:start w:val="1"/>
      <w:numFmt w:val="lowerRoman"/>
      <w:lvlText w:val="%3."/>
      <w:lvlJc w:val="right"/>
      <w:pPr>
        <w:tabs>
          <w:tab w:val="num" w:pos="2160"/>
        </w:tabs>
        <w:ind w:left="2160" w:hanging="180"/>
      </w:pPr>
    </w:lvl>
    <w:lvl w:ilvl="3" w:tplc="74D0EFE8" w:tentative="1">
      <w:start w:val="1"/>
      <w:numFmt w:val="decimal"/>
      <w:lvlText w:val="%4."/>
      <w:lvlJc w:val="left"/>
      <w:pPr>
        <w:tabs>
          <w:tab w:val="num" w:pos="2880"/>
        </w:tabs>
        <w:ind w:left="2880" w:hanging="360"/>
      </w:pPr>
    </w:lvl>
    <w:lvl w:ilvl="4" w:tplc="54DA8C0A" w:tentative="1">
      <w:start w:val="1"/>
      <w:numFmt w:val="lowerLetter"/>
      <w:lvlText w:val="%5."/>
      <w:lvlJc w:val="left"/>
      <w:pPr>
        <w:tabs>
          <w:tab w:val="num" w:pos="3600"/>
        </w:tabs>
        <w:ind w:left="3600" w:hanging="360"/>
      </w:pPr>
    </w:lvl>
    <w:lvl w:ilvl="5" w:tplc="F9DE6762" w:tentative="1">
      <w:start w:val="1"/>
      <w:numFmt w:val="lowerRoman"/>
      <w:lvlText w:val="%6."/>
      <w:lvlJc w:val="right"/>
      <w:pPr>
        <w:tabs>
          <w:tab w:val="num" w:pos="4320"/>
        </w:tabs>
        <w:ind w:left="4320" w:hanging="180"/>
      </w:pPr>
    </w:lvl>
    <w:lvl w:ilvl="6" w:tplc="B0FA1262" w:tentative="1">
      <w:start w:val="1"/>
      <w:numFmt w:val="decimal"/>
      <w:lvlText w:val="%7."/>
      <w:lvlJc w:val="left"/>
      <w:pPr>
        <w:tabs>
          <w:tab w:val="num" w:pos="5040"/>
        </w:tabs>
        <w:ind w:left="5040" w:hanging="360"/>
      </w:pPr>
    </w:lvl>
    <w:lvl w:ilvl="7" w:tplc="85325E9E" w:tentative="1">
      <w:start w:val="1"/>
      <w:numFmt w:val="lowerLetter"/>
      <w:lvlText w:val="%8."/>
      <w:lvlJc w:val="left"/>
      <w:pPr>
        <w:tabs>
          <w:tab w:val="num" w:pos="5760"/>
        </w:tabs>
        <w:ind w:left="5760" w:hanging="360"/>
      </w:pPr>
    </w:lvl>
    <w:lvl w:ilvl="8" w:tplc="4DC0411C" w:tentative="1">
      <w:start w:val="1"/>
      <w:numFmt w:val="lowerRoman"/>
      <w:lvlText w:val="%9."/>
      <w:lvlJc w:val="right"/>
      <w:pPr>
        <w:tabs>
          <w:tab w:val="num" w:pos="6480"/>
        </w:tabs>
        <w:ind w:left="6480" w:hanging="180"/>
      </w:pPr>
    </w:lvl>
  </w:abstractNum>
  <w:abstractNum w:abstractNumId="24">
    <w:nsid w:val="5CC542FA"/>
    <w:multiLevelType w:val="multilevel"/>
    <w:tmpl w:val="C11ABB9C"/>
    <w:lvl w:ilvl="0">
      <w:start w:val="1"/>
      <w:numFmt w:val="none"/>
      <w:lvlText w:val="6.1"/>
      <w:lvlJc w:val="left"/>
      <w:pPr>
        <w:tabs>
          <w:tab w:val="num" w:pos="1628"/>
        </w:tabs>
        <w:ind w:left="1268" w:hanging="36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5">
    <w:nsid w:val="66493BA3"/>
    <w:multiLevelType w:val="hybridMultilevel"/>
    <w:tmpl w:val="87F4FAC4"/>
    <w:lvl w:ilvl="0" w:tplc="138C21F2">
      <w:start w:val="8"/>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7045E11"/>
    <w:multiLevelType w:val="multilevel"/>
    <w:tmpl w:val="849E427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284"/>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7">
    <w:nsid w:val="6FFC77FB"/>
    <w:multiLevelType w:val="multilevel"/>
    <w:tmpl w:val="FCA866B4"/>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pStyle w:val="Titre2Titre2CarCarCarCar1"/>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9">
    <w:nsid w:val="78D2541B"/>
    <w:multiLevelType w:val="multilevel"/>
    <w:tmpl w:val="193C92A8"/>
    <w:lvl w:ilvl="0">
      <w:start w:val="1"/>
      <w:numFmt w:val="decimal"/>
      <w:lvlText w:val="%1."/>
      <w:lvlJc w:val="left"/>
      <w:pPr>
        <w:tabs>
          <w:tab w:val="num" w:pos="1628"/>
        </w:tabs>
        <w:ind w:left="1268" w:hanging="360"/>
      </w:pPr>
      <w:rPr>
        <w:rFonts w:hint="default"/>
      </w:rPr>
    </w:lvl>
    <w:lvl w:ilvl="1">
      <w:start w:val="1"/>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0">
    <w:nsid w:val="7E500BA5"/>
    <w:multiLevelType w:val="singleLevel"/>
    <w:tmpl w:val="CD2A5676"/>
    <w:lvl w:ilvl="0">
      <w:start w:val="4"/>
      <w:numFmt w:val="decimal"/>
      <w:lvlText w:val="%1"/>
      <w:lvlJc w:val="left"/>
      <w:pPr>
        <w:tabs>
          <w:tab w:val="num" w:pos="360"/>
        </w:tabs>
        <w:ind w:left="360" w:hanging="360"/>
      </w:pPr>
      <w:rPr>
        <w:rFonts w:hint="default"/>
      </w:rPr>
    </w:lvl>
  </w:abstractNum>
  <w:abstractNum w:abstractNumId="31">
    <w:nsid w:val="7F00049E"/>
    <w:multiLevelType w:val="hybridMultilevel"/>
    <w:tmpl w:val="7F00049E"/>
    <w:lvl w:ilvl="0" w:tplc="D316884E">
      <w:start w:val="1"/>
      <w:numFmt w:val="bullet"/>
      <w:lvlText w:val=""/>
      <w:lvlJc w:val="left"/>
      <w:pPr>
        <w:tabs>
          <w:tab w:val="num" w:pos="720"/>
        </w:tabs>
        <w:ind w:left="720" w:hanging="360"/>
      </w:pPr>
      <w:rPr>
        <w:rFonts w:ascii="Symbol" w:hAnsi="Symbol"/>
      </w:rPr>
    </w:lvl>
    <w:lvl w:ilvl="1" w:tplc="7C0C4886">
      <w:start w:val="1"/>
      <w:numFmt w:val="bullet"/>
      <w:lvlText w:val="o"/>
      <w:lvlJc w:val="left"/>
      <w:pPr>
        <w:tabs>
          <w:tab w:val="num" w:pos="1440"/>
        </w:tabs>
        <w:ind w:left="1440" w:hanging="360"/>
      </w:pPr>
      <w:rPr>
        <w:rFonts w:ascii="Courier New" w:hAnsi="Courier New"/>
      </w:rPr>
    </w:lvl>
    <w:lvl w:ilvl="2" w:tplc="BB5AEF20">
      <w:start w:val="1"/>
      <w:numFmt w:val="bullet"/>
      <w:lvlText w:val=""/>
      <w:lvlJc w:val="left"/>
      <w:pPr>
        <w:tabs>
          <w:tab w:val="num" w:pos="2160"/>
        </w:tabs>
        <w:ind w:left="2160" w:hanging="360"/>
      </w:pPr>
      <w:rPr>
        <w:rFonts w:ascii="Wingdings" w:hAnsi="Wingdings"/>
      </w:rPr>
    </w:lvl>
    <w:lvl w:ilvl="3" w:tplc="62DC0C36">
      <w:start w:val="1"/>
      <w:numFmt w:val="bullet"/>
      <w:lvlText w:val=""/>
      <w:lvlJc w:val="left"/>
      <w:pPr>
        <w:tabs>
          <w:tab w:val="num" w:pos="2880"/>
        </w:tabs>
        <w:ind w:left="2880" w:hanging="360"/>
      </w:pPr>
      <w:rPr>
        <w:rFonts w:ascii="Symbol" w:hAnsi="Symbol"/>
      </w:rPr>
    </w:lvl>
    <w:lvl w:ilvl="4" w:tplc="D3A27EB0">
      <w:start w:val="1"/>
      <w:numFmt w:val="bullet"/>
      <w:lvlText w:val="o"/>
      <w:lvlJc w:val="left"/>
      <w:pPr>
        <w:tabs>
          <w:tab w:val="num" w:pos="3600"/>
        </w:tabs>
        <w:ind w:left="3600" w:hanging="360"/>
      </w:pPr>
      <w:rPr>
        <w:rFonts w:ascii="Courier New" w:hAnsi="Courier New"/>
      </w:rPr>
    </w:lvl>
    <w:lvl w:ilvl="5" w:tplc="BA889EB0">
      <w:start w:val="1"/>
      <w:numFmt w:val="bullet"/>
      <w:lvlText w:val=""/>
      <w:lvlJc w:val="left"/>
      <w:pPr>
        <w:tabs>
          <w:tab w:val="num" w:pos="4320"/>
        </w:tabs>
        <w:ind w:left="4320" w:hanging="360"/>
      </w:pPr>
      <w:rPr>
        <w:rFonts w:ascii="Wingdings" w:hAnsi="Wingdings"/>
      </w:rPr>
    </w:lvl>
    <w:lvl w:ilvl="6" w:tplc="6A64D528">
      <w:start w:val="1"/>
      <w:numFmt w:val="bullet"/>
      <w:lvlText w:val=""/>
      <w:lvlJc w:val="left"/>
      <w:pPr>
        <w:tabs>
          <w:tab w:val="num" w:pos="5040"/>
        </w:tabs>
        <w:ind w:left="5040" w:hanging="360"/>
      </w:pPr>
      <w:rPr>
        <w:rFonts w:ascii="Symbol" w:hAnsi="Symbol"/>
      </w:rPr>
    </w:lvl>
    <w:lvl w:ilvl="7" w:tplc="FAB805EC">
      <w:start w:val="1"/>
      <w:numFmt w:val="bullet"/>
      <w:lvlText w:val="o"/>
      <w:lvlJc w:val="left"/>
      <w:pPr>
        <w:tabs>
          <w:tab w:val="num" w:pos="5760"/>
        </w:tabs>
        <w:ind w:left="5760" w:hanging="360"/>
      </w:pPr>
      <w:rPr>
        <w:rFonts w:ascii="Courier New" w:hAnsi="Courier New"/>
      </w:rPr>
    </w:lvl>
    <w:lvl w:ilvl="8" w:tplc="85AA3FD2">
      <w:start w:val="1"/>
      <w:numFmt w:val="bullet"/>
      <w:lvlText w:val=""/>
      <w:lvlJc w:val="left"/>
      <w:pPr>
        <w:tabs>
          <w:tab w:val="num" w:pos="6480"/>
        </w:tabs>
        <w:ind w:left="6480" w:hanging="360"/>
      </w:pPr>
      <w:rPr>
        <w:rFonts w:ascii="Wingdings" w:hAnsi="Wingdings"/>
      </w:rPr>
    </w:lvl>
  </w:abstractNum>
  <w:abstractNum w:abstractNumId="32">
    <w:nsid w:val="7F00049F"/>
    <w:multiLevelType w:val="hybridMultilevel"/>
    <w:tmpl w:val="7F00049F"/>
    <w:lvl w:ilvl="0" w:tplc="AFDACFF0">
      <w:start w:val="1"/>
      <w:numFmt w:val="bullet"/>
      <w:lvlText w:val=""/>
      <w:lvlJc w:val="left"/>
      <w:pPr>
        <w:tabs>
          <w:tab w:val="num" w:pos="720"/>
        </w:tabs>
        <w:ind w:left="720" w:hanging="360"/>
      </w:pPr>
      <w:rPr>
        <w:rFonts w:ascii="Symbol" w:hAnsi="Symbol"/>
      </w:rPr>
    </w:lvl>
    <w:lvl w:ilvl="1" w:tplc="BF26C21A">
      <w:start w:val="1"/>
      <w:numFmt w:val="bullet"/>
      <w:lvlText w:val="o"/>
      <w:lvlJc w:val="left"/>
      <w:pPr>
        <w:tabs>
          <w:tab w:val="num" w:pos="1440"/>
        </w:tabs>
        <w:ind w:left="1440" w:hanging="360"/>
      </w:pPr>
      <w:rPr>
        <w:rFonts w:ascii="Courier New" w:hAnsi="Courier New"/>
      </w:rPr>
    </w:lvl>
    <w:lvl w:ilvl="2" w:tplc="0A42CD7A">
      <w:start w:val="1"/>
      <w:numFmt w:val="bullet"/>
      <w:lvlText w:val=""/>
      <w:lvlJc w:val="left"/>
      <w:pPr>
        <w:tabs>
          <w:tab w:val="num" w:pos="2160"/>
        </w:tabs>
        <w:ind w:left="2160" w:hanging="360"/>
      </w:pPr>
      <w:rPr>
        <w:rFonts w:ascii="Wingdings" w:hAnsi="Wingdings"/>
      </w:rPr>
    </w:lvl>
    <w:lvl w:ilvl="3" w:tplc="407C3F22">
      <w:start w:val="1"/>
      <w:numFmt w:val="bullet"/>
      <w:lvlText w:val=""/>
      <w:lvlJc w:val="left"/>
      <w:pPr>
        <w:tabs>
          <w:tab w:val="num" w:pos="2880"/>
        </w:tabs>
        <w:ind w:left="2880" w:hanging="360"/>
      </w:pPr>
      <w:rPr>
        <w:rFonts w:ascii="Symbol" w:hAnsi="Symbol"/>
      </w:rPr>
    </w:lvl>
    <w:lvl w:ilvl="4" w:tplc="82C8C972">
      <w:start w:val="1"/>
      <w:numFmt w:val="bullet"/>
      <w:lvlText w:val="o"/>
      <w:lvlJc w:val="left"/>
      <w:pPr>
        <w:tabs>
          <w:tab w:val="num" w:pos="3600"/>
        </w:tabs>
        <w:ind w:left="3600" w:hanging="360"/>
      </w:pPr>
      <w:rPr>
        <w:rFonts w:ascii="Courier New" w:hAnsi="Courier New"/>
      </w:rPr>
    </w:lvl>
    <w:lvl w:ilvl="5" w:tplc="D30AE3A4">
      <w:start w:val="1"/>
      <w:numFmt w:val="bullet"/>
      <w:lvlText w:val=""/>
      <w:lvlJc w:val="left"/>
      <w:pPr>
        <w:tabs>
          <w:tab w:val="num" w:pos="4320"/>
        </w:tabs>
        <w:ind w:left="4320" w:hanging="360"/>
      </w:pPr>
      <w:rPr>
        <w:rFonts w:ascii="Wingdings" w:hAnsi="Wingdings"/>
      </w:rPr>
    </w:lvl>
    <w:lvl w:ilvl="6" w:tplc="8D56AAA8">
      <w:start w:val="1"/>
      <w:numFmt w:val="bullet"/>
      <w:lvlText w:val=""/>
      <w:lvlJc w:val="left"/>
      <w:pPr>
        <w:tabs>
          <w:tab w:val="num" w:pos="5040"/>
        </w:tabs>
        <w:ind w:left="5040" w:hanging="360"/>
      </w:pPr>
      <w:rPr>
        <w:rFonts w:ascii="Symbol" w:hAnsi="Symbol"/>
      </w:rPr>
    </w:lvl>
    <w:lvl w:ilvl="7" w:tplc="9AE6DDFC">
      <w:start w:val="1"/>
      <w:numFmt w:val="bullet"/>
      <w:lvlText w:val="o"/>
      <w:lvlJc w:val="left"/>
      <w:pPr>
        <w:tabs>
          <w:tab w:val="num" w:pos="5760"/>
        </w:tabs>
        <w:ind w:left="5760" w:hanging="360"/>
      </w:pPr>
      <w:rPr>
        <w:rFonts w:ascii="Courier New" w:hAnsi="Courier New"/>
      </w:rPr>
    </w:lvl>
    <w:lvl w:ilvl="8" w:tplc="C3B450D4">
      <w:start w:val="1"/>
      <w:numFmt w:val="bullet"/>
      <w:lvlText w:val=""/>
      <w:lvlJc w:val="left"/>
      <w:pPr>
        <w:tabs>
          <w:tab w:val="num" w:pos="6480"/>
        </w:tabs>
        <w:ind w:left="6480" w:hanging="360"/>
      </w:pPr>
      <w:rPr>
        <w:rFonts w:ascii="Wingdings" w:hAnsi="Wingdings"/>
      </w:rPr>
    </w:lvl>
  </w:abstractNum>
  <w:num w:numId="1">
    <w:abstractNumId w:val="4"/>
  </w:num>
  <w:num w:numId="2">
    <w:abstractNumId w:val="20"/>
  </w:num>
  <w:num w:numId="3">
    <w:abstractNumId w:val="9"/>
  </w:num>
  <w:num w:numId="4">
    <w:abstractNumId w:val="13"/>
  </w:num>
  <w:num w:numId="5">
    <w:abstractNumId w:val="7"/>
  </w:num>
  <w:num w:numId="6">
    <w:abstractNumId w:val="23"/>
  </w:num>
  <w:num w:numId="7">
    <w:abstractNumId w:val="18"/>
  </w:num>
  <w:num w:numId="8">
    <w:abstractNumId w:val="8"/>
  </w:num>
  <w:num w:numId="9">
    <w:abstractNumId w:val="30"/>
  </w:num>
  <w:num w:numId="10">
    <w:abstractNumId w:val="10"/>
  </w:num>
  <w:num w:numId="11">
    <w:abstractNumId w:val="25"/>
  </w:num>
  <w:num w:numId="12">
    <w:abstractNumId w:val="27"/>
  </w:num>
  <w:num w:numId="13">
    <w:abstractNumId w:val="3"/>
  </w:num>
  <w:num w:numId="14">
    <w:abstractNumId w:val="22"/>
  </w:num>
  <w:num w:numId="15">
    <w:abstractNumId w:val="29"/>
  </w:num>
  <w:num w:numId="16">
    <w:abstractNumId w:val="16"/>
  </w:num>
  <w:num w:numId="17">
    <w:abstractNumId w:val="14"/>
  </w:num>
  <w:num w:numId="18">
    <w:abstractNumId w:val="26"/>
  </w:num>
  <w:num w:numId="19">
    <w:abstractNumId w:val="2"/>
  </w:num>
  <w:num w:numId="20">
    <w:abstractNumId w:val="15"/>
  </w:num>
  <w:num w:numId="21">
    <w:abstractNumId w:val="11"/>
  </w:num>
  <w:num w:numId="22">
    <w:abstractNumId w:val="19"/>
  </w:num>
  <w:num w:numId="23">
    <w:abstractNumId w:val="11"/>
    <w:lvlOverride w:ilvl="0">
      <w:lvl w:ilvl="0">
        <w:start w:val="6"/>
        <w:numFmt w:val="decimal"/>
        <w:lvlText w:val="%1."/>
        <w:lvlJc w:val="left"/>
        <w:pPr>
          <w:tabs>
            <w:tab w:val="num" w:pos="1628"/>
          </w:tabs>
          <w:ind w:left="1268" w:hanging="360"/>
        </w:pPr>
        <w:rPr>
          <w:rFonts w:hint="default"/>
        </w:rPr>
      </w:lvl>
    </w:lvlOverride>
    <w:lvlOverride w:ilvl="1">
      <w:lvl w:ilvl="1">
        <w:start w:val="6"/>
        <w:numFmt w:val="decimal"/>
        <w:pStyle w:val="Titre2Titre2CarCarCarCar"/>
        <w:lvlText w:val="%2.2"/>
        <w:lvlJc w:val="left"/>
        <w:pPr>
          <w:tabs>
            <w:tab w:val="num" w:pos="567"/>
          </w:tabs>
          <w:ind w:left="0" w:firstLine="0"/>
        </w:pPr>
        <w:rPr>
          <w:rFonts w:ascii="Times New Roman" w:hAnsi="Times New Roman" w:hint="default"/>
          <w:b/>
          <w:i w:val="0"/>
          <w:sz w:val="22"/>
        </w:rPr>
      </w:lvl>
    </w:lvlOverride>
    <w:lvlOverride w:ilvl="2">
      <w:lvl w:ilvl="2">
        <w:start w:val="1"/>
        <w:numFmt w:val="decimal"/>
        <w:lvlText w:val="%1.%2.%3."/>
        <w:lvlJc w:val="left"/>
        <w:pPr>
          <w:tabs>
            <w:tab w:val="num" w:pos="3068"/>
          </w:tabs>
          <w:ind w:left="2132" w:hanging="504"/>
        </w:pPr>
        <w:rPr>
          <w:rFonts w:hint="default"/>
        </w:rPr>
      </w:lvl>
    </w:lvlOverride>
    <w:lvlOverride w:ilvl="3">
      <w:lvl w:ilvl="3">
        <w:start w:val="3"/>
        <w:numFmt w:val="decimal"/>
        <w:lvlText w:val="%1.%2.%3.%4."/>
        <w:lvlJc w:val="left"/>
        <w:pPr>
          <w:tabs>
            <w:tab w:val="num" w:pos="3788"/>
          </w:tabs>
          <w:ind w:left="2636" w:hanging="648"/>
        </w:pPr>
        <w:rPr>
          <w:rFonts w:hint="default"/>
        </w:rPr>
      </w:lvl>
    </w:lvlOverride>
    <w:lvlOverride w:ilvl="4">
      <w:lvl w:ilvl="4">
        <w:start w:val="1"/>
        <w:numFmt w:val="decimal"/>
        <w:lvlText w:val="%1.%2.%3.%4.%5."/>
        <w:lvlJc w:val="left"/>
        <w:pPr>
          <w:tabs>
            <w:tab w:val="num" w:pos="4508"/>
          </w:tabs>
          <w:ind w:left="3140" w:hanging="792"/>
        </w:pPr>
        <w:rPr>
          <w:rFonts w:hint="default"/>
        </w:rPr>
      </w:lvl>
    </w:lvlOverride>
    <w:lvlOverride w:ilvl="5">
      <w:lvl w:ilvl="5">
        <w:start w:val="1"/>
        <w:numFmt w:val="decimal"/>
        <w:lvlText w:val="%1.%2.%3.%4.%5.%6."/>
        <w:lvlJc w:val="left"/>
        <w:pPr>
          <w:tabs>
            <w:tab w:val="num" w:pos="5228"/>
          </w:tabs>
          <w:ind w:left="3644" w:hanging="936"/>
        </w:pPr>
        <w:rPr>
          <w:rFonts w:hint="default"/>
        </w:rPr>
      </w:lvl>
    </w:lvlOverride>
    <w:lvlOverride w:ilvl="6">
      <w:lvl w:ilvl="6">
        <w:start w:val="1"/>
        <w:numFmt w:val="decimal"/>
        <w:lvlText w:val="%1.%2.%3.%4.%5.%6.%7."/>
        <w:lvlJc w:val="left"/>
        <w:pPr>
          <w:tabs>
            <w:tab w:val="num" w:pos="5948"/>
          </w:tabs>
          <w:ind w:left="4148" w:hanging="1080"/>
        </w:pPr>
        <w:rPr>
          <w:rFonts w:hint="default"/>
        </w:rPr>
      </w:lvl>
    </w:lvlOverride>
    <w:lvlOverride w:ilvl="7">
      <w:lvl w:ilvl="7">
        <w:start w:val="1"/>
        <w:numFmt w:val="decimal"/>
        <w:lvlText w:val="%1.%2.%3.%4.%5.%6.%7.%8."/>
        <w:lvlJc w:val="left"/>
        <w:pPr>
          <w:tabs>
            <w:tab w:val="num" w:pos="6668"/>
          </w:tabs>
          <w:ind w:left="4652" w:hanging="1224"/>
        </w:pPr>
        <w:rPr>
          <w:rFonts w:hint="default"/>
        </w:rPr>
      </w:lvl>
    </w:lvlOverride>
    <w:lvlOverride w:ilvl="8">
      <w:lvl w:ilvl="8">
        <w:start w:val="1"/>
        <w:numFmt w:val="decimal"/>
        <w:lvlText w:val="%1.%2.%3.%4.%5.%6.%7.%8.%9."/>
        <w:lvlJc w:val="left"/>
        <w:pPr>
          <w:tabs>
            <w:tab w:val="num" w:pos="7388"/>
          </w:tabs>
          <w:ind w:left="5228" w:hanging="1440"/>
        </w:pPr>
        <w:rPr>
          <w:rFonts w:hint="default"/>
        </w:rPr>
      </w:lvl>
    </w:lvlOverride>
  </w:num>
  <w:num w:numId="24">
    <w:abstractNumId w:val="1"/>
  </w:num>
  <w:num w:numId="25">
    <w:abstractNumId w:val="5"/>
  </w:num>
  <w:num w:numId="26">
    <w:abstractNumId w:val="21"/>
  </w:num>
  <w:num w:numId="27">
    <w:abstractNumId w:val="6"/>
  </w:num>
  <w:num w:numId="28">
    <w:abstractNumId w:val="17"/>
  </w:num>
  <w:num w:numId="29">
    <w:abstractNumId w:val="28"/>
  </w:num>
  <w:num w:numId="30">
    <w:abstractNumId w:val="24"/>
  </w:num>
  <w:num w:numId="31">
    <w:abstractNumId w:val="0"/>
  </w:num>
  <w:num w:numId="32">
    <w:abstractNumId w:val="31"/>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bordersDoNotSurroundHeader/>
  <w:bordersDoNotSurroundFooter/>
  <w:proofState w:spelling="clean"/>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useFELayout/>
  </w:compat>
  <w:rsids>
    <w:rsidRoot w:val="00C9510F"/>
    <w:rsid w:val="000467E1"/>
    <w:rsid w:val="000C0118"/>
    <w:rsid w:val="000C4FE1"/>
    <w:rsid w:val="000D6252"/>
    <w:rsid w:val="0010782A"/>
    <w:rsid w:val="00114D85"/>
    <w:rsid w:val="00114E37"/>
    <w:rsid w:val="00115640"/>
    <w:rsid w:val="00115802"/>
    <w:rsid w:val="001377A9"/>
    <w:rsid w:val="001450C4"/>
    <w:rsid w:val="00151E2A"/>
    <w:rsid w:val="00176446"/>
    <w:rsid w:val="001B13A9"/>
    <w:rsid w:val="001C2C35"/>
    <w:rsid w:val="001D04B1"/>
    <w:rsid w:val="001D1FA9"/>
    <w:rsid w:val="001E3553"/>
    <w:rsid w:val="00233656"/>
    <w:rsid w:val="002432CC"/>
    <w:rsid w:val="00253400"/>
    <w:rsid w:val="002554F3"/>
    <w:rsid w:val="00256107"/>
    <w:rsid w:val="00262E50"/>
    <w:rsid w:val="00277C33"/>
    <w:rsid w:val="002A1777"/>
    <w:rsid w:val="002C26C4"/>
    <w:rsid w:val="002D319A"/>
    <w:rsid w:val="002E3556"/>
    <w:rsid w:val="00323FBB"/>
    <w:rsid w:val="00326112"/>
    <w:rsid w:val="003412CA"/>
    <w:rsid w:val="0034513E"/>
    <w:rsid w:val="0035007D"/>
    <w:rsid w:val="003755A4"/>
    <w:rsid w:val="00391D30"/>
    <w:rsid w:val="003A0A60"/>
    <w:rsid w:val="003A537A"/>
    <w:rsid w:val="003A574D"/>
    <w:rsid w:val="003B78CA"/>
    <w:rsid w:val="003C30D3"/>
    <w:rsid w:val="003D29D4"/>
    <w:rsid w:val="003D55BE"/>
    <w:rsid w:val="003E38EC"/>
    <w:rsid w:val="003F0CB8"/>
    <w:rsid w:val="00415B1B"/>
    <w:rsid w:val="0041692E"/>
    <w:rsid w:val="00430583"/>
    <w:rsid w:val="00433433"/>
    <w:rsid w:val="00446E8E"/>
    <w:rsid w:val="004817B0"/>
    <w:rsid w:val="00497C38"/>
    <w:rsid w:val="004A37BA"/>
    <w:rsid w:val="004B648F"/>
    <w:rsid w:val="004E6F14"/>
    <w:rsid w:val="00506135"/>
    <w:rsid w:val="005253F3"/>
    <w:rsid w:val="00532A4C"/>
    <w:rsid w:val="005406EA"/>
    <w:rsid w:val="00547B7C"/>
    <w:rsid w:val="00560EBF"/>
    <w:rsid w:val="005709BB"/>
    <w:rsid w:val="0058408D"/>
    <w:rsid w:val="00586F94"/>
    <w:rsid w:val="00594AD6"/>
    <w:rsid w:val="00595AC5"/>
    <w:rsid w:val="005A2BE5"/>
    <w:rsid w:val="005A6C9C"/>
    <w:rsid w:val="005C5122"/>
    <w:rsid w:val="005E5A57"/>
    <w:rsid w:val="005F1F22"/>
    <w:rsid w:val="00606604"/>
    <w:rsid w:val="006225E7"/>
    <w:rsid w:val="006250D1"/>
    <w:rsid w:val="00636F5F"/>
    <w:rsid w:val="00655085"/>
    <w:rsid w:val="006814D2"/>
    <w:rsid w:val="00683D89"/>
    <w:rsid w:val="00691018"/>
    <w:rsid w:val="006D53E6"/>
    <w:rsid w:val="006E3E25"/>
    <w:rsid w:val="00704902"/>
    <w:rsid w:val="00733AC8"/>
    <w:rsid w:val="007416E2"/>
    <w:rsid w:val="007426E6"/>
    <w:rsid w:val="00750D53"/>
    <w:rsid w:val="00764596"/>
    <w:rsid w:val="00773B83"/>
    <w:rsid w:val="007749FC"/>
    <w:rsid w:val="00792F54"/>
    <w:rsid w:val="007B5066"/>
    <w:rsid w:val="007D455A"/>
    <w:rsid w:val="007D78B8"/>
    <w:rsid w:val="00812F72"/>
    <w:rsid w:val="00840F63"/>
    <w:rsid w:val="0085430F"/>
    <w:rsid w:val="00873F6E"/>
    <w:rsid w:val="008932AD"/>
    <w:rsid w:val="008A0453"/>
    <w:rsid w:val="008A607E"/>
    <w:rsid w:val="008C10B4"/>
    <w:rsid w:val="008D26E2"/>
    <w:rsid w:val="008D6F8F"/>
    <w:rsid w:val="008E2F8E"/>
    <w:rsid w:val="008F4468"/>
    <w:rsid w:val="00911FB8"/>
    <w:rsid w:val="00954D52"/>
    <w:rsid w:val="009723F0"/>
    <w:rsid w:val="009A463B"/>
    <w:rsid w:val="009B3CF4"/>
    <w:rsid w:val="009B4E67"/>
    <w:rsid w:val="009C50FB"/>
    <w:rsid w:val="009D45C4"/>
    <w:rsid w:val="009F0972"/>
    <w:rsid w:val="009F5CAF"/>
    <w:rsid w:val="00A02E45"/>
    <w:rsid w:val="00A1797A"/>
    <w:rsid w:val="00A21468"/>
    <w:rsid w:val="00A310C4"/>
    <w:rsid w:val="00A44956"/>
    <w:rsid w:val="00A47B4A"/>
    <w:rsid w:val="00A517D2"/>
    <w:rsid w:val="00A55146"/>
    <w:rsid w:val="00A81E55"/>
    <w:rsid w:val="00AA48B8"/>
    <w:rsid w:val="00AD1A87"/>
    <w:rsid w:val="00AD436C"/>
    <w:rsid w:val="00AE1FAC"/>
    <w:rsid w:val="00AF37E1"/>
    <w:rsid w:val="00B466EF"/>
    <w:rsid w:val="00B56AE2"/>
    <w:rsid w:val="00B96ACB"/>
    <w:rsid w:val="00BA7074"/>
    <w:rsid w:val="00BC3816"/>
    <w:rsid w:val="00C10DB0"/>
    <w:rsid w:val="00C161DC"/>
    <w:rsid w:val="00C21332"/>
    <w:rsid w:val="00C2372C"/>
    <w:rsid w:val="00C57638"/>
    <w:rsid w:val="00C86F92"/>
    <w:rsid w:val="00C9089A"/>
    <w:rsid w:val="00C9510F"/>
    <w:rsid w:val="00CA06BE"/>
    <w:rsid w:val="00CB4BC1"/>
    <w:rsid w:val="00CB6428"/>
    <w:rsid w:val="00CB7A49"/>
    <w:rsid w:val="00CC267D"/>
    <w:rsid w:val="00CD7419"/>
    <w:rsid w:val="00CE597E"/>
    <w:rsid w:val="00D04420"/>
    <w:rsid w:val="00D049A8"/>
    <w:rsid w:val="00D120B3"/>
    <w:rsid w:val="00D15DDF"/>
    <w:rsid w:val="00D23BB6"/>
    <w:rsid w:val="00D40EE2"/>
    <w:rsid w:val="00D5360D"/>
    <w:rsid w:val="00D5363B"/>
    <w:rsid w:val="00D540A7"/>
    <w:rsid w:val="00D617AB"/>
    <w:rsid w:val="00D65E8D"/>
    <w:rsid w:val="00DA3AE6"/>
    <w:rsid w:val="00DA434E"/>
    <w:rsid w:val="00DC2C48"/>
    <w:rsid w:val="00DD05E1"/>
    <w:rsid w:val="00DE7606"/>
    <w:rsid w:val="00DE77AC"/>
    <w:rsid w:val="00DF0A1D"/>
    <w:rsid w:val="00DF5889"/>
    <w:rsid w:val="00DF7BE6"/>
    <w:rsid w:val="00E01E6D"/>
    <w:rsid w:val="00E07EBA"/>
    <w:rsid w:val="00E54024"/>
    <w:rsid w:val="00E85036"/>
    <w:rsid w:val="00EB3215"/>
    <w:rsid w:val="00ED273F"/>
    <w:rsid w:val="00EE791F"/>
    <w:rsid w:val="00EF4BEC"/>
    <w:rsid w:val="00EF7D8B"/>
    <w:rsid w:val="00F014F9"/>
    <w:rsid w:val="00F22433"/>
    <w:rsid w:val="00F32C30"/>
    <w:rsid w:val="00F334B3"/>
    <w:rsid w:val="00F62316"/>
    <w:rsid w:val="00F679E7"/>
    <w:rsid w:val="00F71B83"/>
    <w:rsid w:val="00F824D7"/>
    <w:rsid w:val="00F859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B8"/>
    <w:pPr>
      <w:widowControl w:val="0"/>
      <w:spacing w:line="220" w:lineRule="exact"/>
      <w:jc w:val="both"/>
    </w:pPr>
    <w:rPr>
      <w:kern w:val="2"/>
      <w:szCs w:val="21"/>
      <w:lang w:val="en-US" w:eastAsia="zh-CN"/>
    </w:rPr>
  </w:style>
  <w:style w:type="paragraph" w:styleId="Heading1">
    <w:name w:val="heading 1"/>
    <w:basedOn w:val="LRECHeading1"/>
    <w:next w:val="Normal"/>
    <w:qFormat/>
    <w:rsid w:val="003F0CB8"/>
    <w:pPr>
      <w:outlineLvl w:val="0"/>
    </w:pPr>
  </w:style>
  <w:style w:type="paragraph" w:styleId="Heading2">
    <w:name w:val="heading 2"/>
    <w:basedOn w:val="LRECHeading2"/>
    <w:next w:val="Normal"/>
    <w:qFormat/>
    <w:rsid w:val="003F0CB8"/>
    <w:pPr>
      <w:outlineLvl w:val="1"/>
    </w:pPr>
    <w:rPr>
      <w:lang w:val="en-GB"/>
    </w:rPr>
  </w:style>
  <w:style w:type="paragraph" w:styleId="Heading3">
    <w:name w:val="heading 3"/>
    <w:basedOn w:val="LRECHeading3"/>
    <w:next w:val="Normal"/>
    <w:qFormat/>
    <w:rsid w:val="003F0CB8"/>
    <w:pPr>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Heading1">
    <w:name w:val="LREC Heading 1"/>
    <w:basedOn w:val="Normal"/>
    <w:rsid w:val="00911FB8"/>
    <w:pPr>
      <w:spacing w:before="240" w:after="60"/>
      <w:jc w:val="center"/>
    </w:pPr>
    <w:rPr>
      <w:b/>
      <w:sz w:val="24"/>
      <w:szCs w:val="24"/>
    </w:rPr>
  </w:style>
  <w:style w:type="paragraph" w:customStyle="1" w:styleId="LRECHeading2">
    <w:name w:val="LREC Heading 2"/>
    <w:basedOn w:val="LRECHeading1"/>
    <w:next w:val="Normal"/>
    <w:rsid w:val="00911FB8"/>
    <w:pPr>
      <w:tabs>
        <w:tab w:val="num" w:pos="0"/>
      </w:tabs>
      <w:snapToGrid w:val="0"/>
      <w:jc w:val="both"/>
    </w:pPr>
    <w:rPr>
      <w:bCs/>
      <w:sz w:val="22"/>
      <w:szCs w:val="22"/>
    </w:rPr>
  </w:style>
  <w:style w:type="paragraph" w:customStyle="1" w:styleId="LRECHeading3">
    <w:name w:val="LREC Heading 3"/>
    <w:basedOn w:val="LRECHeading2"/>
    <w:next w:val="Normal"/>
    <w:rsid w:val="00911FB8"/>
    <w:pPr>
      <w:spacing w:after="0"/>
    </w:pPr>
    <w:rPr>
      <w:bCs w:val="0"/>
      <w:sz w:val="20"/>
      <w:szCs w:val="20"/>
    </w:rPr>
  </w:style>
  <w:style w:type="character" w:styleId="Hyperlink">
    <w:name w:val="Hyperlink"/>
    <w:basedOn w:val="DefaultParagraphFont"/>
    <w:uiPriority w:val="99"/>
    <w:rsid w:val="00262E50"/>
    <w:rPr>
      <w:color w:val="0000FF"/>
      <w:u w:val="single"/>
    </w:rPr>
  </w:style>
  <w:style w:type="paragraph" w:styleId="DocumentMap">
    <w:name w:val="Document Map"/>
    <w:basedOn w:val="Normal"/>
    <w:semiHidden/>
    <w:rsid w:val="00262E50"/>
    <w:pPr>
      <w:shd w:val="clear" w:color="auto" w:fill="000080"/>
    </w:pPr>
  </w:style>
  <w:style w:type="character" w:styleId="FollowedHyperlink">
    <w:name w:val="FollowedHyperlink"/>
    <w:basedOn w:val="DefaultParagraphFont"/>
    <w:rsid w:val="00262E50"/>
    <w:rPr>
      <w:color w:val="800080"/>
      <w:u w:val="single"/>
    </w:rPr>
  </w:style>
  <w:style w:type="paragraph" w:styleId="FootnoteText">
    <w:name w:val="footnote text"/>
    <w:basedOn w:val="Normal"/>
    <w:semiHidden/>
    <w:rsid w:val="00F85914"/>
    <w:rPr>
      <w:szCs w:val="20"/>
    </w:rPr>
  </w:style>
  <w:style w:type="character" w:styleId="FootnoteReference">
    <w:name w:val="footnote reference"/>
    <w:basedOn w:val="DefaultParagraphFont"/>
    <w:semiHidden/>
    <w:rsid w:val="00F85914"/>
    <w:rPr>
      <w:vertAlign w:val="superscript"/>
    </w:rPr>
  </w:style>
  <w:style w:type="paragraph" w:customStyle="1" w:styleId="LRECTitle">
    <w:name w:val="LREC Title"/>
    <w:basedOn w:val="Heading1"/>
    <w:rsid w:val="00CB4BC1"/>
    <w:pPr>
      <w:spacing w:before="120" w:after="120"/>
    </w:pPr>
    <w:rPr>
      <w:sz w:val="28"/>
      <w:szCs w:val="28"/>
    </w:rPr>
  </w:style>
  <w:style w:type="paragraph" w:customStyle="1" w:styleId="LRECAuthor">
    <w:name w:val="LREC Author"/>
    <w:basedOn w:val="Normal"/>
    <w:next w:val="Normal"/>
    <w:rsid w:val="00911FB8"/>
    <w:pPr>
      <w:spacing w:before="180" w:line="320" w:lineRule="atLeast"/>
      <w:jc w:val="center"/>
    </w:pPr>
    <w:rPr>
      <w:b/>
      <w:sz w:val="24"/>
      <w:szCs w:val="24"/>
    </w:rPr>
  </w:style>
  <w:style w:type="paragraph" w:customStyle="1" w:styleId="LRECAddress">
    <w:name w:val="LREC Address"/>
    <w:basedOn w:val="Normal"/>
    <w:rsid w:val="00911FB8"/>
    <w:pPr>
      <w:spacing w:line="320" w:lineRule="atLeast"/>
      <w:jc w:val="center"/>
    </w:pPr>
    <w:rPr>
      <w:szCs w:val="20"/>
    </w:rPr>
  </w:style>
  <w:style w:type="paragraph" w:customStyle="1" w:styleId="LRECAbstractHeading">
    <w:name w:val="LREC Abstract Heading"/>
    <w:basedOn w:val="Normal"/>
    <w:next w:val="Normal"/>
    <w:rsid w:val="00A44956"/>
    <w:pPr>
      <w:spacing w:before="240" w:after="120"/>
      <w:jc w:val="center"/>
    </w:pPr>
    <w:rPr>
      <w:b/>
    </w:rPr>
  </w:style>
  <w:style w:type="paragraph" w:customStyle="1" w:styleId="LRECAbstract">
    <w:name w:val="LREC Abstract"/>
    <w:basedOn w:val="Normal"/>
    <w:rsid w:val="0041692E"/>
    <w:rPr>
      <w:sz w:val="18"/>
      <w:szCs w:val="18"/>
    </w:rPr>
  </w:style>
  <w:style w:type="paragraph" w:customStyle="1" w:styleId="LRECCaption">
    <w:name w:val="LREC Caption"/>
    <w:basedOn w:val="Normal"/>
    <w:rsid w:val="00911FB8"/>
    <w:pPr>
      <w:jc w:val="center"/>
    </w:pPr>
    <w:rPr>
      <w:szCs w:val="20"/>
    </w:rPr>
  </w:style>
  <w:style w:type="paragraph" w:customStyle="1" w:styleId="LRECReferences">
    <w:name w:val="LREC References"/>
    <w:basedOn w:val="Normal"/>
    <w:rsid w:val="00911FB8"/>
    <w:pPr>
      <w:ind w:left="198" w:hanging="198"/>
    </w:pPr>
    <w:rPr>
      <w:szCs w:val="20"/>
    </w:rPr>
  </w:style>
  <w:style w:type="paragraph" w:customStyle="1" w:styleId="LRECAddresslast">
    <w:name w:val="LREC Address last"/>
    <w:basedOn w:val="LRECAddress"/>
    <w:rsid w:val="00A44956"/>
    <w:pPr>
      <w:spacing w:after="300"/>
    </w:pPr>
  </w:style>
  <w:style w:type="paragraph" w:customStyle="1" w:styleId="Titre2Titre2CarCarCarCar2">
    <w:name w:val="Titre 2;Titre 2 Car Car Car Car"/>
    <w:basedOn w:val="Normal"/>
    <w:rsid w:val="00E01E6D"/>
  </w:style>
  <w:style w:type="paragraph" w:customStyle="1" w:styleId="Titre2Titre2CarCarCarCar3">
    <w:name w:val="Titre 2;Titre 2 Car Car Car Car"/>
    <w:basedOn w:val="Normal"/>
    <w:rsid w:val="00E01E6D"/>
  </w:style>
  <w:style w:type="paragraph" w:customStyle="1" w:styleId="Titre2Titre2CarCarCarCar4">
    <w:name w:val="Titre 2;Titre 2 Car Car Car Car"/>
    <w:basedOn w:val="Normal"/>
    <w:rsid w:val="00E01E6D"/>
  </w:style>
  <w:style w:type="paragraph" w:customStyle="1" w:styleId="Titre2Titre2CarCarCarCar5">
    <w:name w:val="Titre 2;Titre 2 Car Car Car Car"/>
    <w:basedOn w:val="Normal"/>
    <w:rsid w:val="00E01E6D"/>
  </w:style>
  <w:style w:type="paragraph" w:customStyle="1" w:styleId="Titre2Titre2CarCarCarCar6">
    <w:name w:val="Titre 2;Titre 2 Car Car Car Car"/>
    <w:basedOn w:val="Normal"/>
    <w:rsid w:val="00D049A8"/>
  </w:style>
  <w:style w:type="paragraph" w:customStyle="1" w:styleId="Titre2Titre2CarCarCarCar7">
    <w:name w:val="Titre 2;Titre 2 Car Car Car Car"/>
    <w:basedOn w:val="Normal"/>
    <w:rsid w:val="00D049A8"/>
  </w:style>
  <w:style w:type="paragraph" w:customStyle="1" w:styleId="Titre2Titre2CarCarCarCar8">
    <w:name w:val="Titre 2;Titre 2 Car Car Car Car"/>
    <w:basedOn w:val="Normal"/>
    <w:rsid w:val="00430583"/>
  </w:style>
  <w:style w:type="paragraph" w:customStyle="1" w:styleId="Titre2Titre2CarCarCarCar">
    <w:name w:val="Titre 2;Titre 2 Car Car Car Car"/>
    <w:basedOn w:val="Normal"/>
    <w:rsid w:val="00430583"/>
    <w:pPr>
      <w:numPr>
        <w:ilvl w:val="1"/>
        <w:numId w:val="21"/>
      </w:numPr>
    </w:pPr>
  </w:style>
  <w:style w:type="paragraph" w:customStyle="1" w:styleId="Titre2Titre2CarCarCarCar9">
    <w:name w:val="Titre 2;Titre 2 Car Car Car Car"/>
    <w:basedOn w:val="Normal"/>
    <w:rsid w:val="00430583"/>
  </w:style>
  <w:style w:type="paragraph" w:customStyle="1" w:styleId="Titre2Titre2CarCarCarCar0">
    <w:name w:val="Titre 2;Titre 2 Car Car Car Car"/>
    <w:basedOn w:val="Normal"/>
    <w:rsid w:val="00DE7606"/>
    <w:pPr>
      <w:numPr>
        <w:ilvl w:val="1"/>
        <w:numId w:val="14"/>
      </w:numPr>
    </w:pPr>
  </w:style>
  <w:style w:type="paragraph" w:customStyle="1" w:styleId="Titre2Titre2CarCarCarCara">
    <w:name w:val="Titre 2;Titre 2 Car Car Car Car"/>
    <w:basedOn w:val="Normal"/>
    <w:rsid w:val="00DE7606"/>
  </w:style>
  <w:style w:type="paragraph" w:customStyle="1" w:styleId="Titre2Titre2CarCarCarCar1">
    <w:name w:val="Titre 2;Titre 2 Car Car Car Car"/>
    <w:basedOn w:val="Normal"/>
    <w:rsid w:val="00DE7606"/>
    <w:pPr>
      <w:numPr>
        <w:ilvl w:val="1"/>
        <w:numId w:val="29"/>
      </w:numPr>
    </w:pPr>
  </w:style>
  <w:style w:type="paragraph" w:customStyle="1" w:styleId="LRECKeywords">
    <w:name w:val="LREC Keywords"/>
    <w:basedOn w:val="LRECAbstractHeading"/>
    <w:rsid w:val="00F334B3"/>
    <w:pPr>
      <w:spacing w:before="0" w:after="360" w:line="240" w:lineRule="exact"/>
      <w:jc w:val="left"/>
    </w:pPr>
    <w:rPr>
      <w:b w:val="0"/>
      <w:lang w:val="en-GB"/>
    </w:rPr>
  </w:style>
  <w:style w:type="paragraph" w:customStyle="1" w:styleId="LRECTabletext">
    <w:name w:val="LREC Table text"/>
    <w:basedOn w:val="Normal"/>
    <w:rsid w:val="00F334B3"/>
    <w:pPr>
      <w:spacing w:line="240" w:lineRule="auto"/>
    </w:pPr>
    <w:rPr>
      <w:noProof/>
      <w:kern w:val="0"/>
      <w:lang w:val="en-GB"/>
    </w:rPr>
  </w:style>
  <w:style w:type="paragraph" w:customStyle="1" w:styleId="LRECFigureholder">
    <w:name w:val="LREC Figure holder"/>
    <w:basedOn w:val="LRECTabletext"/>
    <w:next w:val="LRECCaption"/>
    <w:rsid w:val="00F334B3"/>
    <w:pPr>
      <w:spacing w:before="60"/>
      <w:jc w:val="center"/>
    </w:pPr>
  </w:style>
  <w:style w:type="paragraph" w:styleId="ListParagraph">
    <w:name w:val="List Paragraph"/>
    <w:basedOn w:val="Normal"/>
    <w:uiPriority w:val="34"/>
    <w:qFormat/>
    <w:rsid w:val="003A0A60"/>
    <w:pPr>
      <w:ind w:left="720"/>
      <w:contextualSpacing/>
    </w:pPr>
  </w:style>
  <w:style w:type="character" w:customStyle="1" w:styleId="apple-converted-space">
    <w:name w:val="apple-converted-space"/>
    <w:basedOn w:val="DefaultParagraphFont"/>
    <w:rsid w:val="007426E6"/>
  </w:style>
  <w:style w:type="character" w:styleId="Emphasis">
    <w:name w:val="Emphasis"/>
    <w:basedOn w:val="DefaultParagraphFont"/>
    <w:uiPriority w:val="20"/>
    <w:qFormat/>
    <w:rsid w:val="007426E6"/>
    <w:rPr>
      <w:i/>
      <w:iCs/>
    </w:rPr>
  </w:style>
  <w:style w:type="paragraph" w:styleId="BalloonText">
    <w:name w:val="Balloon Text"/>
    <w:basedOn w:val="Normal"/>
    <w:link w:val="BalloonTextChar"/>
    <w:uiPriority w:val="99"/>
    <w:semiHidden/>
    <w:unhideWhenUsed/>
    <w:rsid w:val="00A31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C4"/>
    <w:rPr>
      <w:rFonts w:ascii="Tahoma" w:hAnsi="Tahoma" w:cs="Tahoma"/>
      <w:kern w:val="2"/>
      <w:sz w:val="16"/>
      <w:szCs w:val="16"/>
      <w:lang w:val="en-US" w:eastAsia="zh-CN"/>
    </w:rPr>
  </w:style>
  <w:style w:type="table" w:customStyle="1" w:styleId="ScrollTableNormal">
    <w:name w:val="Scroll Table Normal"/>
    <w:basedOn w:val="TableNormal"/>
    <w:uiPriority w:val="99"/>
    <w:qFormat/>
    <w:rsid w:val="00595AC5"/>
    <w:pPr>
      <w:spacing w:line="276" w:lineRule="auto"/>
    </w:pPr>
    <w:rPr>
      <w:rFonts w:asciiTheme="minorHAnsi" w:eastAsiaTheme="minorHAnsi" w:hAnsiTheme="minorHAnsi" w:cstheme="minorBidi"/>
      <w:sz w:val="22"/>
      <w:szCs w:val="22"/>
      <w:lang w:val="fr-FR" w:eastAsia="en-US"/>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blStylePr w:type="firstRow">
      <w:rPr>
        <w:b/>
        <w:color w:val="003366"/>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styleId="TableGrid">
    <w:name w:val="Table Grid"/>
    <w:basedOn w:val="TableNormal"/>
    <w:uiPriority w:val="59"/>
    <w:rsid w:val="002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26C4"/>
    <w:rPr>
      <w:sz w:val="16"/>
      <w:szCs w:val="16"/>
    </w:rPr>
  </w:style>
  <w:style w:type="paragraph" w:styleId="CommentText">
    <w:name w:val="annotation text"/>
    <w:basedOn w:val="Normal"/>
    <w:link w:val="CommentTextChar"/>
    <w:uiPriority w:val="99"/>
    <w:semiHidden/>
    <w:unhideWhenUsed/>
    <w:rsid w:val="002C26C4"/>
    <w:pPr>
      <w:spacing w:line="240" w:lineRule="auto"/>
    </w:pPr>
    <w:rPr>
      <w:szCs w:val="20"/>
    </w:rPr>
  </w:style>
  <w:style w:type="character" w:customStyle="1" w:styleId="CommentTextChar">
    <w:name w:val="Comment Text Char"/>
    <w:basedOn w:val="DefaultParagraphFont"/>
    <w:link w:val="CommentText"/>
    <w:uiPriority w:val="99"/>
    <w:semiHidden/>
    <w:rsid w:val="002C26C4"/>
    <w:rPr>
      <w:kern w:val="2"/>
      <w:lang w:val="en-US" w:eastAsia="zh-CN"/>
    </w:rPr>
  </w:style>
  <w:style w:type="paragraph" w:styleId="CommentSubject">
    <w:name w:val="annotation subject"/>
    <w:basedOn w:val="CommentText"/>
    <w:next w:val="CommentText"/>
    <w:link w:val="CommentSubjectChar"/>
    <w:uiPriority w:val="99"/>
    <w:semiHidden/>
    <w:unhideWhenUsed/>
    <w:rsid w:val="002C26C4"/>
    <w:rPr>
      <w:b/>
      <w:bCs/>
    </w:rPr>
  </w:style>
  <w:style w:type="character" w:customStyle="1" w:styleId="CommentSubjectChar">
    <w:name w:val="Comment Subject Char"/>
    <w:basedOn w:val="CommentTextChar"/>
    <w:link w:val="CommentSubject"/>
    <w:uiPriority w:val="99"/>
    <w:semiHidden/>
    <w:rsid w:val="002C26C4"/>
    <w:rPr>
      <w:b/>
      <w:bCs/>
      <w:kern w:val="2"/>
      <w:lang w:val="en-US" w:eastAsia="zh-CN"/>
    </w:rPr>
  </w:style>
  <w:style w:type="character" w:customStyle="1" w:styleId="st">
    <w:name w:val="st"/>
    <w:basedOn w:val="DefaultParagraphFont"/>
    <w:rsid w:val="008A607E"/>
  </w:style>
  <w:style w:type="paragraph" w:styleId="NormalWeb">
    <w:name w:val="Normal (Web)"/>
    <w:basedOn w:val="Normal"/>
    <w:uiPriority w:val="99"/>
    <w:semiHidden/>
    <w:unhideWhenUsed/>
    <w:rsid w:val="005A6C9C"/>
    <w:pPr>
      <w:widowControl/>
      <w:spacing w:before="100" w:beforeAutospacing="1" w:after="100" w:afterAutospacing="1" w:line="240" w:lineRule="auto"/>
      <w:jc w:val="left"/>
    </w:pPr>
    <w:rPr>
      <w:rFonts w:eastAsia="Times New Roman"/>
      <w:kern w:val="0"/>
      <w:sz w:val="24"/>
      <w:szCs w:val="24"/>
      <w:lang w:val="en-GB" w:eastAsia="en-GB"/>
    </w:rPr>
  </w:style>
  <w:style w:type="paragraph" w:styleId="NoSpacing">
    <w:name w:val="No Spacing"/>
    <w:uiPriority w:val="1"/>
    <w:qFormat/>
    <w:rsid w:val="008932AD"/>
    <w:pPr>
      <w:widowControl w:val="0"/>
      <w:jc w:val="both"/>
    </w:pPr>
    <w:rPr>
      <w:kern w:val="2"/>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B8"/>
    <w:pPr>
      <w:widowControl w:val="0"/>
      <w:spacing w:line="220" w:lineRule="exact"/>
      <w:jc w:val="both"/>
    </w:pPr>
    <w:rPr>
      <w:kern w:val="2"/>
      <w:szCs w:val="21"/>
      <w:lang w:val="en-US" w:eastAsia="zh-CN"/>
    </w:rPr>
  </w:style>
  <w:style w:type="paragraph" w:styleId="Heading1">
    <w:name w:val="heading 1"/>
    <w:basedOn w:val="LRECHeading1"/>
    <w:next w:val="Normal"/>
    <w:qFormat/>
    <w:rsid w:val="003F0CB8"/>
    <w:pPr>
      <w:outlineLvl w:val="0"/>
    </w:pPr>
  </w:style>
  <w:style w:type="paragraph" w:styleId="Heading2">
    <w:name w:val="heading 2"/>
    <w:basedOn w:val="LRECHeading2"/>
    <w:next w:val="Normal"/>
    <w:qFormat/>
    <w:rsid w:val="003F0CB8"/>
    <w:pPr>
      <w:outlineLvl w:val="1"/>
    </w:pPr>
    <w:rPr>
      <w:lang w:val="en-GB"/>
    </w:rPr>
  </w:style>
  <w:style w:type="paragraph" w:styleId="Heading3">
    <w:name w:val="heading 3"/>
    <w:basedOn w:val="LRECHeading3"/>
    <w:next w:val="Normal"/>
    <w:qFormat/>
    <w:rsid w:val="003F0CB8"/>
    <w:pPr>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Heading1">
    <w:name w:val="LREC Heading 1"/>
    <w:basedOn w:val="Normal"/>
    <w:rsid w:val="00911FB8"/>
    <w:pPr>
      <w:spacing w:before="240" w:after="60"/>
      <w:jc w:val="center"/>
    </w:pPr>
    <w:rPr>
      <w:b/>
      <w:sz w:val="24"/>
      <w:szCs w:val="24"/>
    </w:rPr>
  </w:style>
  <w:style w:type="paragraph" w:customStyle="1" w:styleId="LRECHeading2">
    <w:name w:val="LREC Heading 2"/>
    <w:basedOn w:val="LRECHeading1"/>
    <w:next w:val="Normal"/>
    <w:rsid w:val="00911FB8"/>
    <w:pPr>
      <w:tabs>
        <w:tab w:val="num" w:pos="0"/>
      </w:tabs>
      <w:snapToGrid w:val="0"/>
      <w:jc w:val="both"/>
    </w:pPr>
    <w:rPr>
      <w:bCs/>
      <w:sz w:val="22"/>
      <w:szCs w:val="22"/>
    </w:rPr>
  </w:style>
  <w:style w:type="paragraph" w:customStyle="1" w:styleId="LRECHeading3">
    <w:name w:val="LREC Heading 3"/>
    <w:basedOn w:val="LRECHeading2"/>
    <w:next w:val="Normal"/>
    <w:rsid w:val="00911FB8"/>
    <w:pPr>
      <w:spacing w:after="0"/>
    </w:pPr>
    <w:rPr>
      <w:bCs w:val="0"/>
      <w:sz w:val="20"/>
      <w:szCs w:val="20"/>
    </w:rPr>
  </w:style>
  <w:style w:type="character" w:styleId="Hyperlink">
    <w:name w:val="Hyperlink"/>
    <w:basedOn w:val="DefaultParagraphFont"/>
    <w:uiPriority w:val="99"/>
    <w:rsid w:val="00262E50"/>
    <w:rPr>
      <w:color w:val="0000FF"/>
      <w:u w:val="single"/>
    </w:rPr>
  </w:style>
  <w:style w:type="paragraph" w:styleId="DocumentMap">
    <w:name w:val="Document Map"/>
    <w:basedOn w:val="Normal"/>
    <w:semiHidden/>
    <w:rsid w:val="00262E50"/>
    <w:pPr>
      <w:shd w:val="clear" w:color="auto" w:fill="000080"/>
    </w:pPr>
  </w:style>
  <w:style w:type="character" w:styleId="FollowedHyperlink">
    <w:name w:val="FollowedHyperlink"/>
    <w:basedOn w:val="DefaultParagraphFont"/>
    <w:rsid w:val="00262E50"/>
    <w:rPr>
      <w:color w:val="800080"/>
      <w:u w:val="single"/>
    </w:rPr>
  </w:style>
  <w:style w:type="paragraph" w:styleId="FootnoteText">
    <w:name w:val="footnote text"/>
    <w:basedOn w:val="Normal"/>
    <w:semiHidden/>
    <w:rsid w:val="00F85914"/>
    <w:rPr>
      <w:szCs w:val="20"/>
    </w:rPr>
  </w:style>
  <w:style w:type="character" w:styleId="FootnoteReference">
    <w:name w:val="footnote reference"/>
    <w:basedOn w:val="DefaultParagraphFont"/>
    <w:semiHidden/>
    <w:rsid w:val="00F85914"/>
    <w:rPr>
      <w:vertAlign w:val="superscript"/>
    </w:rPr>
  </w:style>
  <w:style w:type="paragraph" w:customStyle="1" w:styleId="LRECTitle">
    <w:name w:val="LREC Title"/>
    <w:basedOn w:val="Heading1"/>
    <w:rsid w:val="00CB4BC1"/>
    <w:pPr>
      <w:spacing w:before="120" w:after="120"/>
    </w:pPr>
    <w:rPr>
      <w:sz w:val="28"/>
      <w:szCs w:val="28"/>
    </w:rPr>
  </w:style>
  <w:style w:type="paragraph" w:customStyle="1" w:styleId="LRECAuthor">
    <w:name w:val="LREC Author"/>
    <w:basedOn w:val="Normal"/>
    <w:next w:val="Normal"/>
    <w:rsid w:val="00911FB8"/>
    <w:pPr>
      <w:spacing w:before="180" w:line="320" w:lineRule="atLeast"/>
      <w:jc w:val="center"/>
    </w:pPr>
    <w:rPr>
      <w:b/>
      <w:sz w:val="24"/>
      <w:szCs w:val="24"/>
    </w:rPr>
  </w:style>
  <w:style w:type="paragraph" w:customStyle="1" w:styleId="LRECAddress">
    <w:name w:val="LREC Address"/>
    <w:basedOn w:val="Normal"/>
    <w:rsid w:val="00911FB8"/>
    <w:pPr>
      <w:spacing w:line="320" w:lineRule="atLeast"/>
      <w:jc w:val="center"/>
    </w:pPr>
    <w:rPr>
      <w:szCs w:val="20"/>
    </w:rPr>
  </w:style>
  <w:style w:type="paragraph" w:customStyle="1" w:styleId="LRECAbstractHeading">
    <w:name w:val="LREC Abstract Heading"/>
    <w:basedOn w:val="Normal"/>
    <w:next w:val="Normal"/>
    <w:rsid w:val="00A44956"/>
    <w:pPr>
      <w:spacing w:before="240" w:after="120"/>
      <w:jc w:val="center"/>
    </w:pPr>
    <w:rPr>
      <w:b/>
    </w:rPr>
  </w:style>
  <w:style w:type="paragraph" w:customStyle="1" w:styleId="LRECAbstract">
    <w:name w:val="LREC Abstract"/>
    <w:basedOn w:val="Normal"/>
    <w:rsid w:val="0041692E"/>
    <w:rPr>
      <w:sz w:val="18"/>
      <w:szCs w:val="18"/>
    </w:rPr>
  </w:style>
  <w:style w:type="paragraph" w:customStyle="1" w:styleId="LRECCaption">
    <w:name w:val="LREC Caption"/>
    <w:basedOn w:val="Normal"/>
    <w:rsid w:val="00911FB8"/>
    <w:pPr>
      <w:jc w:val="center"/>
    </w:pPr>
    <w:rPr>
      <w:szCs w:val="20"/>
    </w:rPr>
  </w:style>
  <w:style w:type="paragraph" w:customStyle="1" w:styleId="LRECReferences">
    <w:name w:val="LREC References"/>
    <w:basedOn w:val="Normal"/>
    <w:rsid w:val="00911FB8"/>
    <w:pPr>
      <w:ind w:left="198" w:hanging="198"/>
    </w:pPr>
    <w:rPr>
      <w:szCs w:val="20"/>
    </w:rPr>
  </w:style>
  <w:style w:type="paragraph" w:customStyle="1" w:styleId="LRECAddresslast">
    <w:name w:val="LREC Address last"/>
    <w:basedOn w:val="LRECAddress"/>
    <w:rsid w:val="00A44956"/>
    <w:pPr>
      <w:spacing w:after="300"/>
    </w:pPr>
  </w:style>
  <w:style w:type="paragraph" w:customStyle="1" w:styleId="Titre2Titre2CarCarCarCar2">
    <w:name w:val="Titre 2;Titre 2 Car Car Car Car"/>
    <w:basedOn w:val="Normal"/>
    <w:rsid w:val="00E01E6D"/>
  </w:style>
  <w:style w:type="paragraph" w:customStyle="1" w:styleId="Titre2Titre2CarCarCarCar3">
    <w:name w:val="Titre 2;Titre 2 Car Car Car Car"/>
    <w:basedOn w:val="Normal"/>
    <w:rsid w:val="00E01E6D"/>
  </w:style>
  <w:style w:type="paragraph" w:customStyle="1" w:styleId="Titre2Titre2CarCarCarCar4">
    <w:name w:val="Titre 2;Titre 2 Car Car Car Car"/>
    <w:basedOn w:val="Normal"/>
    <w:rsid w:val="00E01E6D"/>
  </w:style>
  <w:style w:type="paragraph" w:customStyle="1" w:styleId="Titre2Titre2CarCarCarCar5">
    <w:name w:val="Titre 2;Titre 2 Car Car Car Car"/>
    <w:basedOn w:val="Normal"/>
    <w:rsid w:val="00E01E6D"/>
  </w:style>
  <w:style w:type="paragraph" w:customStyle="1" w:styleId="Titre2Titre2CarCarCarCar6">
    <w:name w:val="Titre 2;Titre 2 Car Car Car Car"/>
    <w:basedOn w:val="Normal"/>
    <w:rsid w:val="00D049A8"/>
  </w:style>
  <w:style w:type="paragraph" w:customStyle="1" w:styleId="Titre2Titre2CarCarCarCar7">
    <w:name w:val="Titre 2;Titre 2 Car Car Car Car"/>
    <w:basedOn w:val="Normal"/>
    <w:rsid w:val="00D049A8"/>
  </w:style>
  <w:style w:type="paragraph" w:customStyle="1" w:styleId="Titre2Titre2CarCarCarCar8">
    <w:name w:val="Titre 2;Titre 2 Car Car Car Car"/>
    <w:basedOn w:val="Normal"/>
    <w:rsid w:val="00430583"/>
  </w:style>
  <w:style w:type="paragraph" w:customStyle="1" w:styleId="Titre2Titre2CarCarCarCar">
    <w:name w:val="Titre 2;Titre 2 Car Car Car Car"/>
    <w:basedOn w:val="Normal"/>
    <w:rsid w:val="00430583"/>
    <w:pPr>
      <w:numPr>
        <w:ilvl w:val="1"/>
        <w:numId w:val="21"/>
      </w:numPr>
    </w:pPr>
  </w:style>
  <w:style w:type="paragraph" w:customStyle="1" w:styleId="Titre2Titre2CarCarCarCar9">
    <w:name w:val="Titre 2;Titre 2 Car Car Car Car"/>
    <w:basedOn w:val="Normal"/>
    <w:rsid w:val="00430583"/>
  </w:style>
  <w:style w:type="paragraph" w:customStyle="1" w:styleId="Titre2Titre2CarCarCarCar0">
    <w:name w:val="Titre 2;Titre 2 Car Car Car Car"/>
    <w:basedOn w:val="Normal"/>
    <w:rsid w:val="00DE7606"/>
    <w:pPr>
      <w:numPr>
        <w:ilvl w:val="1"/>
        <w:numId w:val="14"/>
      </w:numPr>
    </w:pPr>
  </w:style>
  <w:style w:type="paragraph" w:customStyle="1" w:styleId="Titre2Titre2CarCarCarCara">
    <w:name w:val="Titre 2;Titre 2 Car Car Car Car"/>
    <w:basedOn w:val="Normal"/>
    <w:rsid w:val="00DE7606"/>
  </w:style>
  <w:style w:type="paragraph" w:customStyle="1" w:styleId="Titre2Titre2CarCarCarCar1">
    <w:name w:val="Titre 2;Titre 2 Car Car Car Car"/>
    <w:basedOn w:val="Normal"/>
    <w:rsid w:val="00DE7606"/>
    <w:pPr>
      <w:numPr>
        <w:ilvl w:val="1"/>
        <w:numId w:val="29"/>
      </w:numPr>
    </w:pPr>
  </w:style>
  <w:style w:type="paragraph" w:customStyle="1" w:styleId="LRECKeywords">
    <w:name w:val="LREC Keywords"/>
    <w:basedOn w:val="LRECAbstractHeading"/>
    <w:rsid w:val="00F334B3"/>
    <w:pPr>
      <w:spacing w:before="0" w:after="360" w:line="240" w:lineRule="exact"/>
      <w:jc w:val="left"/>
    </w:pPr>
    <w:rPr>
      <w:b w:val="0"/>
      <w:lang w:val="en-GB"/>
    </w:rPr>
  </w:style>
  <w:style w:type="paragraph" w:customStyle="1" w:styleId="LRECTabletext">
    <w:name w:val="LREC Table text"/>
    <w:basedOn w:val="Normal"/>
    <w:rsid w:val="00F334B3"/>
    <w:pPr>
      <w:spacing w:line="240" w:lineRule="auto"/>
    </w:pPr>
    <w:rPr>
      <w:noProof/>
      <w:kern w:val="0"/>
      <w:lang w:val="en-GB"/>
    </w:rPr>
  </w:style>
  <w:style w:type="paragraph" w:customStyle="1" w:styleId="LRECFigureholder">
    <w:name w:val="LREC Figure holder"/>
    <w:basedOn w:val="LRECTabletext"/>
    <w:next w:val="LRECCaption"/>
    <w:rsid w:val="00F334B3"/>
    <w:pPr>
      <w:spacing w:before="60"/>
      <w:jc w:val="center"/>
    </w:pPr>
  </w:style>
  <w:style w:type="paragraph" w:styleId="ListParagraph">
    <w:name w:val="List Paragraph"/>
    <w:basedOn w:val="Normal"/>
    <w:uiPriority w:val="34"/>
    <w:qFormat/>
    <w:rsid w:val="003A0A60"/>
    <w:pPr>
      <w:ind w:left="720"/>
      <w:contextualSpacing/>
    </w:pPr>
  </w:style>
  <w:style w:type="character" w:customStyle="1" w:styleId="apple-converted-space">
    <w:name w:val="apple-converted-space"/>
    <w:basedOn w:val="DefaultParagraphFont"/>
    <w:rsid w:val="007426E6"/>
  </w:style>
  <w:style w:type="character" w:styleId="Emphasis">
    <w:name w:val="Emphasis"/>
    <w:basedOn w:val="DefaultParagraphFont"/>
    <w:uiPriority w:val="20"/>
    <w:qFormat/>
    <w:rsid w:val="007426E6"/>
    <w:rPr>
      <w:i/>
      <w:iCs/>
    </w:rPr>
  </w:style>
  <w:style w:type="paragraph" w:styleId="BalloonText">
    <w:name w:val="Balloon Text"/>
    <w:basedOn w:val="Normal"/>
    <w:link w:val="BalloonTextChar"/>
    <w:uiPriority w:val="99"/>
    <w:semiHidden/>
    <w:unhideWhenUsed/>
    <w:rsid w:val="00A310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0C4"/>
    <w:rPr>
      <w:rFonts w:ascii="Tahoma" w:hAnsi="Tahoma" w:cs="Tahoma"/>
      <w:kern w:val="2"/>
      <w:sz w:val="16"/>
      <w:szCs w:val="16"/>
      <w:lang w:val="en-US" w:eastAsia="zh-CN"/>
    </w:rPr>
  </w:style>
  <w:style w:type="table" w:customStyle="1" w:styleId="ScrollTableNormal">
    <w:name w:val="Scroll Table Normal"/>
    <w:basedOn w:val="TableNormal"/>
    <w:uiPriority w:val="99"/>
    <w:qFormat/>
    <w:rsid w:val="00595AC5"/>
    <w:pPr>
      <w:spacing w:line="276" w:lineRule="auto"/>
    </w:pPr>
    <w:rPr>
      <w:rFonts w:asciiTheme="minorHAnsi" w:eastAsiaTheme="minorHAnsi" w:hAnsiTheme="minorHAnsi" w:cstheme="minorBidi"/>
      <w:sz w:val="22"/>
      <w:szCs w:val="22"/>
      <w:lang w:val="fr-FR" w:eastAsia="en-US"/>
    </w:rPr>
    <w:tblPr>
      <w:tblInd w:w="0"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0" w:type="dxa"/>
        <w:left w:w="108" w:type="dxa"/>
        <w:bottom w:w="0" w:type="dxa"/>
        <w:right w:w="108" w:type="dxa"/>
      </w:tblCellMar>
    </w:tblPr>
    <w:tblStylePr w:type="firstRow">
      <w:rPr>
        <w:b/>
        <w:color w:val="003366"/>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styleId="TableGrid">
    <w:name w:val="Table Grid"/>
    <w:basedOn w:val="TableNormal"/>
    <w:uiPriority w:val="59"/>
    <w:rsid w:val="002554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C26C4"/>
    <w:rPr>
      <w:sz w:val="16"/>
      <w:szCs w:val="16"/>
    </w:rPr>
  </w:style>
  <w:style w:type="paragraph" w:styleId="CommentText">
    <w:name w:val="annotation text"/>
    <w:basedOn w:val="Normal"/>
    <w:link w:val="CommentTextChar"/>
    <w:uiPriority w:val="99"/>
    <w:semiHidden/>
    <w:unhideWhenUsed/>
    <w:rsid w:val="002C26C4"/>
    <w:pPr>
      <w:spacing w:line="240" w:lineRule="auto"/>
    </w:pPr>
    <w:rPr>
      <w:szCs w:val="20"/>
    </w:rPr>
  </w:style>
  <w:style w:type="character" w:customStyle="1" w:styleId="CommentTextChar">
    <w:name w:val="Comment Text Char"/>
    <w:basedOn w:val="DefaultParagraphFont"/>
    <w:link w:val="CommentText"/>
    <w:uiPriority w:val="99"/>
    <w:semiHidden/>
    <w:rsid w:val="002C26C4"/>
    <w:rPr>
      <w:kern w:val="2"/>
      <w:lang w:val="en-US" w:eastAsia="zh-CN"/>
    </w:rPr>
  </w:style>
  <w:style w:type="paragraph" w:styleId="CommentSubject">
    <w:name w:val="annotation subject"/>
    <w:basedOn w:val="CommentText"/>
    <w:next w:val="CommentText"/>
    <w:link w:val="CommentSubjectChar"/>
    <w:uiPriority w:val="99"/>
    <w:semiHidden/>
    <w:unhideWhenUsed/>
    <w:rsid w:val="002C26C4"/>
    <w:rPr>
      <w:b/>
      <w:bCs/>
    </w:rPr>
  </w:style>
  <w:style w:type="character" w:customStyle="1" w:styleId="CommentSubjectChar">
    <w:name w:val="Comment Subject Char"/>
    <w:basedOn w:val="CommentTextChar"/>
    <w:link w:val="CommentSubject"/>
    <w:uiPriority w:val="99"/>
    <w:semiHidden/>
    <w:rsid w:val="002C26C4"/>
    <w:rPr>
      <w:b/>
      <w:bCs/>
      <w:kern w:val="2"/>
      <w:lang w:val="en-US" w:eastAsia="zh-CN"/>
    </w:rPr>
  </w:style>
  <w:style w:type="character" w:customStyle="1" w:styleId="st">
    <w:name w:val="st"/>
    <w:basedOn w:val="DefaultParagraphFont"/>
    <w:rsid w:val="008A607E"/>
  </w:style>
  <w:style w:type="paragraph" w:styleId="NormalWeb">
    <w:name w:val="Normal (Web)"/>
    <w:basedOn w:val="Normal"/>
    <w:uiPriority w:val="99"/>
    <w:semiHidden/>
    <w:unhideWhenUsed/>
    <w:rsid w:val="005A6C9C"/>
    <w:pPr>
      <w:widowControl/>
      <w:spacing w:before="100" w:beforeAutospacing="1" w:after="100" w:afterAutospacing="1" w:line="240" w:lineRule="auto"/>
      <w:jc w:val="left"/>
    </w:pPr>
    <w:rPr>
      <w:rFonts w:eastAsia="Times New Roman"/>
      <w:kern w:val="0"/>
      <w:sz w:val="24"/>
      <w:szCs w:val="24"/>
      <w:lang w:val="en-GB" w:eastAsia="en-GB"/>
    </w:rPr>
  </w:style>
  <w:style w:type="paragraph" w:styleId="NoSpacing">
    <w:name w:val="No Spacing"/>
    <w:uiPriority w:val="1"/>
    <w:qFormat/>
    <w:rsid w:val="008932AD"/>
    <w:pPr>
      <w:widowControl w:val="0"/>
      <w:jc w:val="both"/>
    </w:pPr>
    <w:rPr>
      <w:kern w:val="2"/>
      <w:szCs w:val="21"/>
      <w:lang w:val="en-US" w:eastAsia="zh-CN"/>
    </w:rPr>
  </w:style>
</w:styles>
</file>

<file path=word/webSettings.xml><?xml version="1.0" encoding="utf-8"?>
<w:webSettings xmlns:r="http://schemas.openxmlformats.org/officeDocument/2006/relationships" xmlns:w="http://schemas.openxmlformats.org/wordprocessingml/2006/main">
  <w:divs>
    <w:div w:id="461533228">
      <w:bodyDiv w:val="1"/>
      <w:marLeft w:val="0"/>
      <w:marRight w:val="0"/>
      <w:marTop w:val="0"/>
      <w:marBottom w:val="0"/>
      <w:divBdr>
        <w:top w:val="none" w:sz="0" w:space="0" w:color="auto"/>
        <w:left w:val="none" w:sz="0" w:space="0" w:color="auto"/>
        <w:bottom w:val="none" w:sz="0" w:space="0" w:color="auto"/>
        <w:right w:val="none" w:sz="0" w:space="0" w:color="auto"/>
      </w:divBdr>
    </w:div>
    <w:div w:id="1125153978">
      <w:bodyDiv w:val="1"/>
      <w:marLeft w:val="0"/>
      <w:marRight w:val="0"/>
      <w:marTop w:val="0"/>
      <w:marBottom w:val="0"/>
      <w:divBdr>
        <w:top w:val="none" w:sz="0" w:space="0" w:color="auto"/>
        <w:left w:val="none" w:sz="0" w:space="0" w:color="auto"/>
        <w:bottom w:val="none" w:sz="0" w:space="0" w:color="auto"/>
        <w:right w:val="none" w:sz="0" w:space="0" w:color="auto"/>
      </w:divBdr>
    </w:div>
    <w:div w:id="193882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ld8.oxfordlearnersdictionaries.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alex.org/elx_proceedings/Euralex2010/021_Euralex_2010_1_LANNOY_The%20IDM%20Free%20Online%20Platform%20for%20Dictionary%20Publishe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kilgarriff.co.uk/Publications/2004-KilgRychlySmrzTugwell-SkEEuralex.rtf" TargetMode="Externa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ketchengine.co.uk"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trac.sketchengine.co.uk/wik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Google%20Drive\Academic\Papers\SkEforSEO\eLex_2013_Proceedings_templat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8D2E2-F9BE-420F-B58F-A4A498747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eLex_2013_Proceedings_template</Template>
  <TotalTime>3</TotalTime>
  <Pages>6</Pages>
  <Words>2683</Words>
  <Characters>15298</Characters>
  <Application>Microsoft Office Word</Application>
  <DocSecurity>0</DocSecurity>
  <Lines>127</Lines>
  <Paragraphs>35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Instructions for PreparingeLEX2011 Proceedings</vt:lpstr>
      <vt:lpstr>Instructions for PreparingeLEX2011 Proceedings</vt:lpstr>
    </vt:vector>
  </TitlesOfParts>
  <Company>ELRA/ELDA</Company>
  <LinksUpToDate>false</LinksUpToDate>
  <CharactersWithSpaces>17946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PreparingeLEX2011 Proceedings</dc:title>
  <dc:subject>eLEX2011 Proceedings - Template</dc:subject>
  <dc:creator>Adam</dc:creator>
  <cp:lastModifiedBy>Adam</cp:lastModifiedBy>
  <cp:revision>2</cp:revision>
  <cp:lastPrinted>2013-09-11T15:17:00Z</cp:lastPrinted>
  <dcterms:created xsi:type="dcterms:W3CDTF">2013-09-20T08:14:00Z</dcterms:created>
  <dcterms:modified xsi:type="dcterms:W3CDTF">2013-09-20T08:14:00Z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435588527</vt:i4>
  </property>
  <property fmtid="{D5CDD505-2E9C-101B-9397-08002B2CF9AE}" pid="3" name="_EmailSubject">
    <vt:lpwstr>e-lex paper</vt:lpwstr>
  </property>
  <property fmtid="{D5CDD505-2E9C-101B-9397-08002B2CF9AE}" pid="4" name="_AuthorEmail">
    <vt:lpwstr>patrick.white@oup.com</vt:lpwstr>
  </property>
  <property fmtid="{D5CDD505-2E9C-101B-9397-08002B2CF9AE}" pid="5" name="_AuthorEmailDisplayName">
    <vt:lpwstr>WHITE, Patrick</vt:lpwstr>
  </property>
  <property fmtid="{D5CDD505-2E9C-101B-9397-08002B2CF9AE}" pid="6" name="_NewReviewCycle">
    <vt:lpwstr/>
  </property>
  <property fmtid="{D5CDD505-2E9C-101B-9397-08002B2CF9AE}" pid="7" name="_PreviousAdHocReviewCycleID">
    <vt:i4>1504007700</vt:i4>
  </property>
  <property fmtid="{D5CDD505-2E9C-101B-9397-08002B2CF9AE}" pid="8" name="_ReviewingToolsShownOnce">
    <vt:lpwstr/>
  </property>
</Properties>
</file>